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7FE7" w14:textId="77777777" w:rsidR="00965EC9" w:rsidRPr="003A3E38" w:rsidRDefault="00965EC9" w:rsidP="00965EC9">
      <w:pPr>
        <w:spacing w:after="0" w:line="240" w:lineRule="auto"/>
        <w:rPr>
          <w:lang w:val="ro-RO"/>
        </w:rPr>
      </w:pPr>
      <w:r>
        <w:rPr>
          <w:lang w:val="ro-RO"/>
        </w:rPr>
        <w:tab/>
      </w:r>
      <w:r w:rsidRPr="003A3E38">
        <w:rPr>
          <w:lang w:val="ro-RO"/>
        </w:rPr>
        <w:t>Către</w:t>
      </w:r>
    </w:p>
    <w:p w14:paraId="3717A0D4" w14:textId="39B606F5" w:rsidR="00965EC9" w:rsidRDefault="00965EC9" w:rsidP="00965EC9">
      <w:pPr>
        <w:spacing w:after="0" w:line="240" w:lineRule="auto"/>
        <w:rPr>
          <w:b/>
          <w:sz w:val="24"/>
          <w:szCs w:val="24"/>
          <w:lang w:val="ro-RO"/>
        </w:rPr>
      </w:pPr>
      <w:r>
        <w:rPr>
          <w:lang w:val="ro-RO"/>
        </w:rPr>
        <w:tab/>
      </w:r>
      <w:r w:rsidRPr="009B2D19">
        <w:rPr>
          <w:b/>
          <w:sz w:val="24"/>
          <w:szCs w:val="24"/>
          <w:lang w:val="ro-RO"/>
        </w:rPr>
        <w:t>Consiliul</w:t>
      </w:r>
      <w:r>
        <w:rPr>
          <w:b/>
          <w:sz w:val="24"/>
          <w:szCs w:val="24"/>
          <w:lang w:val="ro-RO"/>
        </w:rPr>
        <w:t xml:space="preserve"> </w:t>
      </w:r>
      <w:r w:rsidRPr="009B2D19">
        <w:rPr>
          <w:b/>
          <w:sz w:val="24"/>
          <w:szCs w:val="24"/>
          <w:lang w:val="ro-RO"/>
        </w:rPr>
        <w:t>Științific al Universității</w:t>
      </w:r>
      <w:r w:rsidR="00A54DA5">
        <w:rPr>
          <w:b/>
          <w:sz w:val="24"/>
          <w:szCs w:val="24"/>
          <w:lang w:val="ro-RO"/>
        </w:rPr>
        <w:t xml:space="preserve"> </w:t>
      </w:r>
      <w:r w:rsidRPr="009B2D19">
        <w:rPr>
          <w:b/>
          <w:sz w:val="24"/>
          <w:szCs w:val="24"/>
          <w:lang w:val="ro-RO"/>
        </w:rPr>
        <w:t>Babeș-Bolyai</w:t>
      </w:r>
    </w:p>
    <w:p w14:paraId="2081ABAD" w14:textId="77777777" w:rsidR="00965EC9" w:rsidRDefault="00965EC9" w:rsidP="00965EC9">
      <w:pPr>
        <w:spacing w:after="0" w:line="240" w:lineRule="auto"/>
        <w:rPr>
          <w:b/>
          <w:sz w:val="24"/>
          <w:szCs w:val="24"/>
          <w:lang w:val="ro-RO"/>
        </w:rPr>
      </w:pPr>
    </w:p>
    <w:p w14:paraId="29A3CA57" w14:textId="77777777" w:rsidR="00965EC9" w:rsidRPr="009B2D19" w:rsidRDefault="00965EC9" w:rsidP="00965EC9">
      <w:pPr>
        <w:spacing w:after="0" w:line="240" w:lineRule="auto"/>
        <w:rPr>
          <w:b/>
          <w:sz w:val="24"/>
          <w:szCs w:val="24"/>
          <w:lang w:val="ro-RO"/>
        </w:rPr>
      </w:pPr>
    </w:p>
    <w:p w14:paraId="0B9631D1" w14:textId="77777777" w:rsidR="00965EC9" w:rsidRPr="003A3E38" w:rsidRDefault="00965EC9" w:rsidP="00965EC9">
      <w:pPr>
        <w:jc w:val="both"/>
        <w:rPr>
          <w:lang w:val="ro-RO"/>
        </w:rPr>
      </w:pPr>
      <w:r w:rsidRPr="003A3E38">
        <w:rPr>
          <w:lang w:val="ro-RO"/>
        </w:rPr>
        <w:t>Prin</w:t>
      </w:r>
      <w:r>
        <w:rPr>
          <w:lang w:val="ro-RO"/>
        </w:rPr>
        <w:t xml:space="preserve"> </w:t>
      </w:r>
      <w:r w:rsidRPr="00AB4927">
        <w:rPr>
          <w:lang w:val="ro-RO"/>
        </w:rPr>
        <w:t>prezenta</w:t>
      </w:r>
      <w:r>
        <w:rPr>
          <w:lang w:val="ro-RO"/>
        </w:rPr>
        <w:t xml:space="preserve"> </w:t>
      </w:r>
      <w:r w:rsidRPr="00AB4927">
        <w:rPr>
          <w:lang w:val="ro-RO"/>
        </w:rPr>
        <w:t>solicităm</w:t>
      </w:r>
      <w:r>
        <w:rPr>
          <w:lang w:val="ro-RO"/>
        </w:rPr>
        <w:t xml:space="preserve"> </w:t>
      </w:r>
      <w:r w:rsidRPr="00AF014F">
        <w:rPr>
          <w:lang w:val="ro-RO"/>
        </w:rPr>
        <w:t xml:space="preserve">actualizarea </w:t>
      </w:r>
      <w:r w:rsidRPr="00AF014F">
        <w:rPr>
          <w:lang w:val="ro-RO"/>
        </w:rPr>
        <w:sym w:font="Wingdings 2" w:char="F0A3"/>
      </w:r>
      <w:r w:rsidRPr="00AF014F">
        <w:rPr>
          <w:lang w:val="ro-RO"/>
        </w:rPr>
        <w:t xml:space="preserve"> / includerea </w:t>
      </w:r>
      <w:r w:rsidRPr="003A3E38">
        <w:rPr>
          <w:lang w:val="ro-RO"/>
        </w:rPr>
        <w:sym w:font="Wingdings 2" w:char="F0A3"/>
      </w:r>
      <w:r>
        <w:rPr>
          <w:lang w:val="ro-RO"/>
        </w:rPr>
        <w:t xml:space="preserve"> </w:t>
      </w:r>
      <w:r w:rsidRPr="003A3E38">
        <w:rPr>
          <w:lang w:val="ro-RO"/>
        </w:rPr>
        <w:t>în</w:t>
      </w:r>
      <w:r>
        <w:rPr>
          <w:lang w:val="ro-RO"/>
        </w:rPr>
        <w:t xml:space="preserve"> </w:t>
      </w:r>
      <w:r w:rsidRPr="003A3E38">
        <w:rPr>
          <w:lang w:val="ro-RO"/>
        </w:rPr>
        <w:t>Platforma r-UBB</w:t>
      </w:r>
      <w:r>
        <w:rPr>
          <w:rStyle w:val="FootnoteReference"/>
          <w:lang w:val="ro-RO"/>
        </w:rPr>
        <w:footnoteReference w:id="1"/>
      </w:r>
      <w:r>
        <w:rPr>
          <w:lang w:val="ro-RO"/>
        </w:rPr>
        <w:t xml:space="preserve"> </w:t>
      </w:r>
      <w:r w:rsidRPr="003A3E38">
        <w:rPr>
          <w:lang w:val="ro-RO"/>
        </w:rPr>
        <w:t>(Infrastructura</w:t>
      </w:r>
      <w:r>
        <w:rPr>
          <w:lang w:val="ro-RO"/>
        </w:rPr>
        <w:t xml:space="preserve"> </w:t>
      </w:r>
      <w:r w:rsidRPr="003A3E38">
        <w:rPr>
          <w:lang w:val="ro-RO"/>
        </w:rPr>
        <w:t>Strategică de Cercetare a UBB) a următorului element de infrastructură:</w:t>
      </w:r>
    </w:p>
    <w:p w14:paraId="1C01D9F9" w14:textId="77777777" w:rsidR="00965EC9" w:rsidRPr="003A3E38" w:rsidRDefault="00965EC9" w:rsidP="00965EC9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inline distT="0" distB="0" distL="0" distR="0" wp14:anchorId="5C8AF18C" wp14:editId="428ED34E">
                <wp:extent cx="5982970" cy="1327150"/>
                <wp:effectExtent l="0" t="0" r="17780" b="2540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7EC69" w14:textId="69F5A59B" w:rsidR="00965EC9" w:rsidRDefault="00965EC9" w:rsidP="00965EC9">
                            <w:pPr>
                              <w:spacing w:before="100" w:after="10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95990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>Denumirea elementului de infrastructură</w:t>
                            </w:r>
                          </w:p>
                          <w:p w14:paraId="0FDF1509" w14:textId="0577A738" w:rsidR="00175C9A" w:rsidRDefault="00175C9A" w:rsidP="00965EC9">
                            <w:pPr>
                              <w:spacing w:before="100" w:after="100"/>
                              <w:jc w:val="center"/>
                              <w:rPr>
                                <w:color w:val="FF000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>[RO]</w:t>
                            </w:r>
                            <w:r w:rsidR="00741D99"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14:paraId="7B81D750" w14:textId="5A56D40D" w:rsidR="00175C9A" w:rsidRDefault="00175C9A" w:rsidP="00965EC9">
                            <w:pPr>
                              <w:spacing w:before="100" w:after="100"/>
                              <w:jc w:val="center"/>
                              <w:rPr>
                                <w:color w:val="FF000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>[EN]</w:t>
                            </w:r>
                            <w:r w:rsidR="00741D99"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14:paraId="035B7F40" w14:textId="5011E637" w:rsidR="00175C9A" w:rsidRDefault="00175C9A" w:rsidP="00965EC9">
                            <w:pPr>
                              <w:spacing w:before="100" w:after="100"/>
                              <w:jc w:val="center"/>
                              <w:rPr>
                                <w:color w:val="FF000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>[HU]</w:t>
                            </w:r>
                            <w:r w:rsidR="00741D99"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14:paraId="1992ADF1" w14:textId="59B9B09C" w:rsidR="00175C9A" w:rsidRPr="00095990" w:rsidRDefault="00175C9A" w:rsidP="00965EC9">
                            <w:pPr>
                              <w:spacing w:before="100" w:after="100"/>
                              <w:jc w:val="center"/>
                              <w:rPr>
                                <w:color w:val="FF0000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>[DE]</w:t>
                            </w:r>
                            <w:r w:rsidR="00741D99">
                              <w:rPr>
                                <w:color w:val="FF0000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AF18C" id="Rectangle 6" o:spid="_x0000_s1026" style="width:471.1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" filled="f" fillcolor="white [3201]" strokecolor="#00c" strokeweight="1pt">
                <v:textbox inset="0,0,0,0">
                  <w:txbxContent>
                    <w:p w14:paraId="01F7EC69" w14:textId="69F5A59B" w:rsidR="00965EC9" w:rsidRDefault="00965EC9" w:rsidP="00965EC9">
                      <w:pPr>
                        <w:spacing w:before="100" w:after="10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lang w:val="ro-RO"/>
                        </w:rPr>
                      </w:pPr>
                      <w:r w:rsidRPr="00095990">
                        <w:rPr>
                          <w:b/>
                          <w:color w:val="FF0000"/>
                          <w:sz w:val="24"/>
                          <w:szCs w:val="24"/>
                          <w:lang w:val="ro-RO"/>
                        </w:rPr>
                        <w:t>Denumirea elementului de infrastructură</w:t>
                      </w:r>
                    </w:p>
                    <w:p w14:paraId="0FDF1509" w14:textId="0577A738" w:rsidR="00175C9A" w:rsidRDefault="00175C9A" w:rsidP="00965EC9">
                      <w:pPr>
                        <w:spacing w:before="100" w:after="100"/>
                        <w:jc w:val="center"/>
                        <w:rPr>
                          <w:color w:val="FF0000"/>
                          <w:szCs w:val="24"/>
                          <w:lang w:val="ro-RO"/>
                        </w:rPr>
                      </w:pPr>
                      <w:r>
                        <w:rPr>
                          <w:color w:val="FF0000"/>
                          <w:szCs w:val="24"/>
                          <w:lang w:val="ro-RO"/>
                        </w:rPr>
                        <w:t>[RO]</w:t>
                      </w:r>
                      <w:r w:rsidR="00741D99">
                        <w:rPr>
                          <w:color w:val="FF0000"/>
                          <w:szCs w:val="24"/>
                          <w:lang w:val="ro-RO"/>
                        </w:rPr>
                        <w:t xml:space="preserve"> </w:t>
                      </w:r>
                    </w:p>
                    <w:p w14:paraId="7B81D750" w14:textId="5A56D40D" w:rsidR="00175C9A" w:rsidRDefault="00175C9A" w:rsidP="00965EC9">
                      <w:pPr>
                        <w:spacing w:before="100" w:after="100"/>
                        <w:jc w:val="center"/>
                        <w:rPr>
                          <w:color w:val="FF0000"/>
                          <w:szCs w:val="24"/>
                          <w:lang w:val="ro-RO"/>
                        </w:rPr>
                      </w:pPr>
                      <w:r>
                        <w:rPr>
                          <w:color w:val="FF0000"/>
                          <w:szCs w:val="24"/>
                          <w:lang w:val="ro-RO"/>
                        </w:rPr>
                        <w:t>[EN]</w:t>
                      </w:r>
                      <w:r w:rsidR="00741D99">
                        <w:rPr>
                          <w:color w:val="FF0000"/>
                          <w:szCs w:val="24"/>
                          <w:lang w:val="ro-RO"/>
                        </w:rPr>
                        <w:t xml:space="preserve"> </w:t>
                      </w:r>
                    </w:p>
                    <w:p w14:paraId="035B7F40" w14:textId="5011E637" w:rsidR="00175C9A" w:rsidRDefault="00175C9A" w:rsidP="00965EC9">
                      <w:pPr>
                        <w:spacing w:before="100" w:after="100"/>
                        <w:jc w:val="center"/>
                        <w:rPr>
                          <w:color w:val="FF0000"/>
                          <w:szCs w:val="24"/>
                          <w:lang w:val="ro-RO"/>
                        </w:rPr>
                      </w:pPr>
                      <w:r>
                        <w:rPr>
                          <w:color w:val="FF0000"/>
                          <w:szCs w:val="24"/>
                          <w:lang w:val="ro-RO"/>
                        </w:rPr>
                        <w:t>[HU]</w:t>
                      </w:r>
                      <w:r w:rsidR="00741D99">
                        <w:rPr>
                          <w:color w:val="FF0000"/>
                          <w:szCs w:val="24"/>
                          <w:lang w:val="ro-RO"/>
                        </w:rPr>
                        <w:t xml:space="preserve"> </w:t>
                      </w:r>
                    </w:p>
                    <w:p w14:paraId="1992ADF1" w14:textId="59B9B09C" w:rsidR="00175C9A" w:rsidRPr="00095990" w:rsidRDefault="00175C9A" w:rsidP="00965EC9">
                      <w:pPr>
                        <w:spacing w:before="100" w:after="100"/>
                        <w:jc w:val="center"/>
                        <w:rPr>
                          <w:color w:val="FF0000"/>
                          <w:szCs w:val="24"/>
                          <w:lang w:val="ro-RO"/>
                        </w:rPr>
                      </w:pPr>
                      <w:r>
                        <w:rPr>
                          <w:color w:val="FF0000"/>
                          <w:szCs w:val="24"/>
                          <w:lang w:val="ro-RO"/>
                        </w:rPr>
                        <w:t>[DE]</w:t>
                      </w:r>
                      <w:r w:rsidR="00741D99">
                        <w:rPr>
                          <w:color w:val="FF0000"/>
                          <w:szCs w:val="2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4204"/>
        <w:gridCol w:w="4908"/>
      </w:tblGrid>
      <w:tr w:rsidR="00A830EE" w:rsidRPr="00C44F1E" w14:paraId="3B8903E4" w14:textId="77777777" w:rsidTr="00406D90">
        <w:trPr>
          <w:jc w:val="center"/>
        </w:trPr>
        <w:tc>
          <w:tcPr>
            <w:tcW w:w="0" w:type="auto"/>
          </w:tcPr>
          <w:p w14:paraId="2B9EE0CB" w14:textId="5F16557E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4204" w:type="dxa"/>
            <w:vAlign w:val="center"/>
          </w:tcPr>
          <w:p w14:paraId="3B24B3C0" w14:textId="228B2B6B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Criteriu</w:t>
            </w:r>
          </w:p>
        </w:tc>
        <w:tc>
          <w:tcPr>
            <w:tcW w:w="4908" w:type="dxa"/>
            <w:vAlign w:val="center"/>
          </w:tcPr>
          <w:p w14:paraId="0A10A4A5" w14:textId="292A0F5A" w:rsidR="00A830EE" w:rsidRPr="003A3E38" w:rsidRDefault="00A830EE" w:rsidP="006310A2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Răspuns</w:t>
            </w:r>
          </w:p>
        </w:tc>
      </w:tr>
      <w:tr w:rsidR="00A830EE" w:rsidRPr="00C44F1E" w14:paraId="55A713FA" w14:textId="77777777" w:rsidTr="00406D90">
        <w:trPr>
          <w:jc w:val="center"/>
        </w:trPr>
        <w:tc>
          <w:tcPr>
            <w:tcW w:w="0" w:type="auto"/>
          </w:tcPr>
          <w:p w14:paraId="0F93900D" w14:textId="3B77F8E5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204" w:type="dxa"/>
            <w:vAlign w:val="center"/>
          </w:tcPr>
          <w:p w14:paraId="7F4D7E0D" w14:textId="09229AA6" w:rsidR="00A830EE" w:rsidRPr="003A3E38" w:rsidRDefault="00A830EE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Numele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unității de cercetare care gestionează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elementul de infrastructură</w:t>
            </w:r>
          </w:p>
        </w:tc>
        <w:tc>
          <w:tcPr>
            <w:tcW w:w="4908" w:type="dxa"/>
            <w:vAlign w:val="center"/>
          </w:tcPr>
          <w:p w14:paraId="5AE9C7E9" w14:textId="77777777" w:rsidR="00A830EE" w:rsidRPr="003A3E38" w:rsidRDefault="00A830EE" w:rsidP="006310A2">
            <w:pPr>
              <w:rPr>
                <w:rFonts w:cstheme="minorHAnsi"/>
                <w:lang w:val="ro-RO"/>
              </w:rPr>
            </w:pPr>
          </w:p>
        </w:tc>
      </w:tr>
      <w:tr w:rsidR="00A830EE" w:rsidRPr="00C44F1E" w14:paraId="7375963E" w14:textId="77777777" w:rsidTr="00406D90">
        <w:trPr>
          <w:jc w:val="center"/>
        </w:trPr>
        <w:tc>
          <w:tcPr>
            <w:tcW w:w="0" w:type="auto"/>
          </w:tcPr>
          <w:p w14:paraId="3653E9ED" w14:textId="04944D13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204" w:type="dxa"/>
            <w:vAlign w:val="center"/>
          </w:tcPr>
          <w:p w14:paraId="129F872D" w14:textId="4298D0CE" w:rsidR="00A830EE" w:rsidRPr="003A3E38" w:rsidRDefault="00A830EE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Responsabil</w:t>
            </w:r>
            <w:r>
              <w:rPr>
                <w:lang w:val="ro-RO"/>
              </w:rPr>
              <w:t>(i)</w:t>
            </w:r>
            <w:r w:rsidR="0012734D">
              <w:rPr>
                <w:lang w:val="ro-RO"/>
              </w:rPr>
              <w:t>/</w:t>
            </w:r>
            <w:r w:rsidRPr="003A3E38">
              <w:rPr>
                <w:lang w:val="ro-RO"/>
              </w:rPr>
              <w:t>Date de contact</w:t>
            </w:r>
          </w:p>
        </w:tc>
        <w:tc>
          <w:tcPr>
            <w:tcW w:w="4908" w:type="dxa"/>
            <w:vAlign w:val="center"/>
          </w:tcPr>
          <w:p w14:paraId="0D118059" w14:textId="77777777" w:rsidR="00A830EE" w:rsidRPr="003A3E38" w:rsidRDefault="00A830EE" w:rsidP="006310A2">
            <w:pPr>
              <w:rPr>
                <w:rFonts w:cstheme="minorHAnsi"/>
                <w:lang w:val="ro-RO"/>
              </w:rPr>
            </w:pPr>
            <w:bookmarkStart w:id="0" w:name="_GoBack"/>
            <w:bookmarkEnd w:id="0"/>
          </w:p>
        </w:tc>
      </w:tr>
      <w:tr w:rsidR="00A830EE" w:rsidRPr="00C44F1E" w14:paraId="5FA03530" w14:textId="77777777" w:rsidTr="00406D90">
        <w:trPr>
          <w:jc w:val="center"/>
        </w:trPr>
        <w:tc>
          <w:tcPr>
            <w:tcW w:w="0" w:type="auto"/>
          </w:tcPr>
          <w:p w14:paraId="1BAB4089" w14:textId="485D8A40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204" w:type="dxa"/>
            <w:vAlign w:val="center"/>
          </w:tcPr>
          <w:p w14:paraId="05B651F7" w14:textId="4C420449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Locație</w:t>
            </w:r>
          </w:p>
        </w:tc>
        <w:tc>
          <w:tcPr>
            <w:tcW w:w="4908" w:type="dxa"/>
            <w:vAlign w:val="center"/>
          </w:tcPr>
          <w:p w14:paraId="3E7312AC" w14:textId="77777777" w:rsidR="00A830EE" w:rsidRPr="003A3E38" w:rsidRDefault="00A830EE" w:rsidP="006310A2">
            <w:pPr>
              <w:rPr>
                <w:lang w:val="ro-RO"/>
              </w:rPr>
            </w:pPr>
          </w:p>
        </w:tc>
      </w:tr>
      <w:tr w:rsidR="00A830EE" w:rsidRPr="00C44F1E" w14:paraId="07793317" w14:textId="77777777" w:rsidTr="00406D90">
        <w:trPr>
          <w:jc w:val="center"/>
        </w:trPr>
        <w:tc>
          <w:tcPr>
            <w:tcW w:w="0" w:type="auto"/>
          </w:tcPr>
          <w:p w14:paraId="4CF06DF0" w14:textId="478D8381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204" w:type="dxa"/>
            <w:vAlign w:val="center"/>
          </w:tcPr>
          <w:p w14:paraId="42B2098D" w14:textId="13D77D59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3A3E38">
              <w:rPr>
                <w:lang w:val="ro-RO"/>
              </w:rPr>
              <w:t>agina web</w:t>
            </w:r>
            <w:r>
              <w:rPr>
                <w:lang w:val="ro-RO"/>
              </w:rPr>
              <w:t xml:space="preserve"> (EN)</w:t>
            </w:r>
          </w:p>
        </w:tc>
        <w:tc>
          <w:tcPr>
            <w:tcW w:w="4908" w:type="dxa"/>
            <w:vAlign w:val="center"/>
          </w:tcPr>
          <w:p w14:paraId="4325429C" w14:textId="77777777" w:rsidR="00A830EE" w:rsidRPr="003A3E38" w:rsidRDefault="00A830EE" w:rsidP="006310A2">
            <w:pPr>
              <w:rPr>
                <w:lang w:val="ro-RO"/>
              </w:rPr>
            </w:pPr>
          </w:p>
        </w:tc>
      </w:tr>
      <w:tr w:rsidR="00A830EE" w:rsidRPr="008703A1" w14:paraId="5C5A5912" w14:textId="77777777" w:rsidTr="00406D90">
        <w:trPr>
          <w:jc w:val="center"/>
        </w:trPr>
        <w:tc>
          <w:tcPr>
            <w:tcW w:w="0" w:type="auto"/>
          </w:tcPr>
          <w:p w14:paraId="76F1A181" w14:textId="1AFAC5EE" w:rsidR="00A830EE" w:rsidRDefault="00A830EE" w:rsidP="007F71A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204" w:type="dxa"/>
            <w:vAlign w:val="center"/>
          </w:tcPr>
          <w:p w14:paraId="742BCF43" w14:textId="3EB66947" w:rsidR="00A830EE" w:rsidRPr="003A3E38" w:rsidRDefault="00A830EE" w:rsidP="007F71AC">
            <w:pPr>
              <w:rPr>
                <w:lang w:val="ro-RO"/>
              </w:rPr>
            </w:pPr>
            <w:r>
              <w:rPr>
                <w:lang w:val="ro-RO"/>
              </w:rPr>
              <w:t>Unicitate (în UBB, regional, național, internațional?)</w:t>
            </w:r>
          </w:p>
        </w:tc>
        <w:tc>
          <w:tcPr>
            <w:tcW w:w="4908" w:type="dxa"/>
            <w:vAlign w:val="center"/>
          </w:tcPr>
          <w:p w14:paraId="4FBB37D9" w14:textId="77777777" w:rsidR="00A830EE" w:rsidRPr="003A3E38" w:rsidRDefault="00A830EE" w:rsidP="007F71AC">
            <w:pPr>
              <w:rPr>
                <w:lang w:val="ro-RO"/>
              </w:rPr>
            </w:pPr>
          </w:p>
        </w:tc>
      </w:tr>
      <w:tr w:rsidR="00A830EE" w:rsidRPr="008703A1" w14:paraId="6DA5437F" w14:textId="77777777" w:rsidTr="00406D90">
        <w:trPr>
          <w:jc w:val="center"/>
        </w:trPr>
        <w:tc>
          <w:tcPr>
            <w:tcW w:w="0" w:type="auto"/>
          </w:tcPr>
          <w:p w14:paraId="295CA3C9" w14:textId="2187FBAD" w:rsidR="00A830EE" w:rsidRDefault="00A830EE" w:rsidP="00D94788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204" w:type="dxa"/>
            <w:vAlign w:val="center"/>
          </w:tcPr>
          <w:p w14:paraId="60C14F9A" w14:textId="2ECDD477" w:rsidR="00A830EE" w:rsidRPr="003A3E38" w:rsidRDefault="00A830EE" w:rsidP="00D94788">
            <w:pPr>
              <w:rPr>
                <w:lang w:val="ro-RO"/>
              </w:rPr>
            </w:pPr>
            <w:r>
              <w:rPr>
                <w:lang w:val="ro-RO"/>
              </w:rPr>
              <w:t>Valoare aproximativă de achiziție (inclusiv accesorii)</w:t>
            </w:r>
          </w:p>
        </w:tc>
        <w:tc>
          <w:tcPr>
            <w:tcW w:w="4908" w:type="dxa"/>
            <w:vAlign w:val="center"/>
          </w:tcPr>
          <w:p w14:paraId="7317A86D" w14:textId="77777777" w:rsidR="00A830EE" w:rsidRPr="003A3E38" w:rsidRDefault="00A830EE" w:rsidP="00D94788">
            <w:pPr>
              <w:rPr>
                <w:lang w:val="ro-RO"/>
              </w:rPr>
            </w:pPr>
          </w:p>
        </w:tc>
      </w:tr>
      <w:tr w:rsidR="00A830EE" w:rsidRPr="008703A1" w14:paraId="285B0AAF" w14:textId="77777777" w:rsidTr="00406D90">
        <w:trPr>
          <w:jc w:val="center"/>
        </w:trPr>
        <w:tc>
          <w:tcPr>
            <w:tcW w:w="0" w:type="auto"/>
          </w:tcPr>
          <w:p w14:paraId="54230E4F" w14:textId="78CEE8DF" w:rsidR="00A830EE" w:rsidRDefault="00A830EE" w:rsidP="00D94788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204" w:type="dxa"/>
            <w:vAlign w:val="center"/>
          </w:tcPr>
          <w:p w14:paraId="0713039C" w14:textId="62042597" w:rsidR="00A830EE" w:rsidRDefault="00A830EE" w:rsidP="00D94788">
            <w:pPr>
              <w:rPr>
                <w:lang w:val="ro-RO"/>
              </w:rPr>
            </w:pPr>
            <w:r>
              <w:rPr>
                <w:lang w:val="ro-RO"/>
              </w:rPr>
              <w:t>Caracteristicile tehnice care prin unicitate/complexitate/actualitate justifică includerea în rUBB</w:t>
            </w:r>
          </w:p>
        </w:tc>
        <w:tc>
          <w:tcPr>
            <w:tcW w:w="4908" w:type="dxa"/>
            <w:vAlign w:val="center"/>
          </w:tcPr>
          <w:p w14:paraId="7F7E38EE" w14:textId="77777777" w:rsidR="00A830EE" w:rsidRPr="003A3E38" w:rsidRDefault="00A830EE" w:rsidP="00D94788">
            <w:pPr>
              <w:rPr>
                <w:lang w:val="ro-RO"/>
              </w:rPr>
            </w:pPr>
          </w:p>
        </w:tc>
      </w:tr>
      <w:tr w:rsidR="00A830EE" w:rsidRPr="008703A1" w14:paraId="5E347AC4" w14:textId="77777777" w:rsidTr="00406D90">
        <w:trPr>
          <w:jc w:val="center"/>
        </w:trPr>
        <w:tc>
          <w:tcPr>
            <w:tcW w:w="0" w:type="auto"/>
          </w:tcPr>
          <w:p w14:paraId="04231F1F" w14:textId="34C8A8BA" w:rsidR="00A830EE" w:rsidRDefault="00A830EE" w:rsidP="00D94788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204" w:type="dxa"/>
            <w:vAlign w:val="center"/>
          </w:tcPr>
          <w:p w14:paraId="41850D76" w14:textId="66364415" w:rsidR="00A830EE" w:rsidRDefault="00A830EE" w:rsidP="00D94788">
            <w:pPr>
              <w:rPr>
                <w:lang w:val="ro-RO"/>
              </w:rPr>
            </w:pPr>
            <w:r>
              <w:rPr>
                <w:lang w:val="ro-RO"/>
              </w:rPr>
              <w:t xml:space="preserve">Caracteristici generale (ex., după caz: domeniu de temperatură, tipuri de atomi/molecule/celule/țesuturi care se pot analiza, stare de agregare a probelor, cantități/volume de probe, ani de </w:t>
            </w:r>
            <w:r>
              <w:rPr>
                <w:lang w:val="ro-RO"/>
              </w:rPr>
              <w:lastRenderedPageBreak/>
              <w:t>publicare/colectare a volumelor/înregistrărilor din bibliotecă/arh</w:t>
            </w:r>
            <w:r w:rsidR="00BE620C">
              <w:rPr>
                <w:lang w:val="ro-RO"/>
              </w:rPr>
              <w:t>ivă)</w:t>
            </w:r>
          </w:p>
        </w:tc>
        <w:tc>
          <w:tcPr>
            <w:tcW w:w="4908" w:type="dxa"/>
            <w:vAlign w:val="center"/>
          </w:tcPr>
          <w:p w14:paraId="28624D19" w14:textId="77777777" w:rsidR="00A830EE" w:rsidRPr="003A3E38" w:rsidRDefault="00A830EE" w:rsidP="00D94788">
            <w:pPr>
              <w:rPr>
                <w:lang w:val="ro-RO"/>
              </w:rPr>
            </w:pPr>
          </w:p>
        </w:tc>
      </w:tr>
      <w:tr w:rsidR="00A830EE" w:rsidRPr="008703A1" w14:paraId="7A01549F" w14:textId="77777777" w:rsidTr="00406D90">
        <w:trPr>
          <w:jc w:val="center"/>
        </w:trPr>
        <w:tc>
          <w:tcPr>
            <w:tcW w:w="0" w:type="auto"/>
          </w:tcPr>
          <w:p w14:paraId="5330057E" w14:textId="10FDA8D6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204" w:type="dxa"/>
            <w:vAlign w:val="center"/>
          </w:tcPr>
          <w:p w14:paraId="20255113" w14:textId="526DA3C1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3A3E38">
              <w:rPr>
                <w:lang w:val="ro-RO"/>
              </w:rPr>
              <w:t>cces</w:t>
            </w:r>
            <w:r>
              <w:rPr>
                <w:lang w:val="ro-RO"/>
              </w:rPr>
              <w:t xml:space="preserve"> gratuit pentru membrii comunității UBB?</w:t>
            </w:r>
          </w:p>
        </w:tc>
        <w:tc>
          <w:tcPr>
            <w:tcW w:w="4908" w:type="dxa"/>
            <w:vAlign w:val="center"/>
          </w:tcPr>
          <w:p w14:paraId="52A40930" w14:textId="77777777" w:rsidR="00A830EE" w:rsidRPr="003A3E38" w:rsidRDefault="00A830EE" w:rsidP="006310A2">
            <w:pPr>
              <w:rPr>
                <w:lang w:val="ro-RO"/>
              </w:rPr>
            </w:pPr>
          </w:p>
        </w:tc>
      </w:tr>
      <w:tr w:rsidR="00A830EE" w:rsidRPr="00C44F1E" w14:paraId="7CBA70BE" w14:textId="77777777" w:rsidTr="00406D90">
        <w:trPr>
          <w:jc w:val="center"/>
        </w:trPr>
        <w:tc>
          <w:tcPr>
            <w:tcW w:w="0" w:type="auto"/>
          </w:tcPr>
          <w:p w14:paraId="2DA973FD" w14:textId="14FB412E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204" w:type="dxa"/>
            <w:vAlign w:val="center"/>
          </w:tcPr>
          <w:p w14:paraId="20183DF7" w14:textId="744F9F91" w:rsidR="00A830EE" w:rsidRPr="003A3E38" w:rsidRDefault="00A830EE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 xml:space="preserve">Domenii de utilitate </w:t>
            </w:r>
          </w:p>
        </w:tc>
        <w:tc>
          <w:tcPr>
            <w:tcW w:w="4908" w:type="dxa"/>
            <w:vAlign w:val="center"/>
          </w:tcPr>
          <w:p w14:paraId="5D0DFD47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C44F1E" w14:paraId="69160A5A" w14:textId="77777777" w:rsidTr="00406D90">
        <w:trPr>
          <w:jc w:val="center"/>
        </w:trPr>
        <w:tc>
          <w:tcPr>
            <w:tcW w:w="0" w:type="auto"/>
          </w:tcPr>
          <w:p w14:paraId="456AC5D6" w14:textId="53DF6342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4204" w:type="dxa"/>
            <w:vAlign w:val="center"/>
          </w:tcPr>
          <w:p w14:paraId="76E813E7" w14:textId="58D3838E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Unitățile/grupurile de cercetare (din UBB și externe) și/sau numărul de utilizatori activi care au folosit elementul rUBB în ultimii doi ani</w:t>
            </w:r>
          </w:p>
        </w:tc>
        <w:tc>
          <w:tcPr>
            <w:tcW w:w="4908" w:type="dxa"/>
            <w:vAlign w:val="center"/>
          </w:tcPr>
          <w:p w14:paraId="40507144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C44F1E" w14:paraId="091E0C34" w14:textId="77777777" w:rsidTr="00406D90">
        <w:trPr>
          <w:jc w:val="center"/>
        </w:trPr>
        <w:tc>
          <w:tcPr>
            <w:tcW w:w="0" w:type="auto"/>
          </w:tcPr>
          <w:p w14:paraId="7656DDE2" w14:textId="7A035909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4204" w:type="dxa"/>
            <w:vAlign w:val="center"/>
          </w:tcPr>
          <w:p w14:paraId="4FB5B660" w14:textId="2C34881F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Alți potențiali utilizatori anticipați în viitorul apropiat</w:t>
            </w:r>
          </w:p>
        </w:tc>
        <w:tc>
          <w:tcPr>
            <w:tcW w:w="4908" w:type="dxa"/>
            <w:vAlign w:val="center"/>
          </w:tcPr>
          <w:p w14:paraId="09226F8C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C44F1E" w14:paraId="35C14AED" w14:textId="77777777" w:rsidTr="00406D90">
        <w:trPr>
          <w:jc w:val="center"/>
        </w:trPr>
        <w:tc>
          <w:tcPr>
            <w:tcW w:w="0" w:type="auto"/>
          </w:tcPr>
          <w:p w14:paraId="5B3F51CF" w14:textId="3EB2D4C1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4204" w:type="dxa"/>
            <w:vAlign w:val="center"/>
          </w:tcPr>
          <w:p w14:paraId="68321DC5" w14:textId="5FDC4EA1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 xml:space="preserve">Număr </w:t>
            </w:r>
            <w:r w:rsidR="00BE620C">
              <w:rPr>
                <w:lang w:val="ro-RO"/>
              </w:rPr>
              <w:t xml:space="preserve">de </w:t>
            </w:r>
            <w:r>
              <w:rPr>
                <w:lang w:val="ro-RO"/>
              </w:rPr>
              <w:t>publicații în care elementul rUBB a fost folosit în ultimii 2 ani (lista completă în Anexa 1; se furnizează explicații acolo unde elementul rUBB a fost folosit</w:t>
            </w:r>
            <w:r w:rsidR="00BE620C">
              <w:rPr>
                <w:lang w:val="ro-RO"/>
              </w:rPr>
              <w:t>,</w:t>
            </w:r>
            <w:r>
              <w:rPr>
                <w:lang w:val="ro-RO"/>
              </w:rPr>
              <w:t xml:space="preserve"> dar nu este menționat explicit în publicație).</w:t>
            </w:r>
          </w:p>
        </w:tc>
        <w:tc>
          <w:tcPr>
            <w:tcW w:w="4908" w:type="dxa"/>
            <w:vAlign w:val="center"/>
          </w:tcPr>
          <w:p w14:paraId="65ACEB07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C44F1E" w14:paraId="16C01D20" w14:textId="77777777" w:rsidTr="00406D90">
        <w:trPr>
          <w:jc w:val="center"/>
        </w:trPr>
        <w:tc>
          <w:tcPr>
            <w:tcW w:w="0" w:type="auto"/>
          </w:tcPr>
          <w:p w14:paraId="5384404C" w14:textId="18353693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4204" w:type="dxa"/>
            <w:vAlign w:val="center"/>
          </w:tcPr>
          <w:p w14:paraId="4535A057" w14:textId="033F1CA1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Lista activ</w:t>
            </w:r>
            <w:r w:rsidR="00406D90">
              <w:rPr>
                <w:lang w:val="ro-RO"/>
              </w:rPr>
              <w:t>ităților didactice în care este</w:t>
            </w:r>
            <w:r>
              <w:rPr>
                <w:lang w:val="ro-RO"/>
              </w:rPr>
              <w:t>/a fost implicat în ultimii 2 ani, detaliind: nume disciplină, nivel (licență/master/doctorat), secție, facultate. Se listează pe categorii (selectând cea mai mare valoare aplicabilă): (1) prezentat studenților, (2a) operat/folosit în prezența studenților, (2b) operat/folosit cu probele studenților, (3) operat/folosit în prezența studenților cu probele studenților, (4) operat/folosit inclusiv de către studenți</w:t>
            </w:r>
          </w:p>
        </w:tc>
        <w:tc>
          <w:tcPr>
            <w:tcW w:w="4908" w:type="dxa"/>
            <w:vAlign w:val="center"/>
          </w:tcPr>
          <w:p w14:paraId="3554F176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3A3E38" w14:paraId="52C6F802" w14:textId="77777777" w:rsidTr="00406D90">
        <w:trPr>
          <w:jc w:val="center"/>
        </w:trPr>
        <w:tc>
          <w:tcPr>
            <w:tcW w:w="0" w:type="auto"/>
          </w:tcPr>
          <w:p w14:paraId="058B8E5D" w14:textId="36DED571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4204" w:type="dxa"/>
            <w:vAlign w:val="center"/>
          </w:tcPr>
          <w:p w14:paraId="17843511" w14:textId="295AE0EC" w:rsidR="00A830EE" w:rsidRPr="003A3E38" w:rsidRDefault="00A830EE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Personal de specialitate</w:t>
            </w:r>
            <w:r w:rsidR="00406D90">
              <w:rPr>
                <w:lang w:val="ro-RO"/>
              </w:rPr>
              <w:t>/</w:t>
            </w:r>
            <w:r>
              <w:rPr>
                <w:lang w:val="ro-RO"/>
              </w:rPr>
              <w:t>operator(i)</w:t>
            </w:r>
            <w:r w:rsidRPr="003A3E38">
              <w:rPr>
                <w:lang w:val="ro-RO"/>
              </w:rPr>
              <w:t xml:space="preserve"> (numele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și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statutul)</w:t>
            </w:r>
          </w:p>
        </w:tc>
        <w:tc>
          <w:tcPr>
            <w:tcW w:w="4908" w:type="dxa"/>
            <w:vAlign w:val="center"/>
          </w:tcPr>
          <w:p w14:paraId="45F49362" w14:textId="77777777" w:rsidR="00A830EE" w:rsidRPr="003A3E38" w:rsidRDefault="00A830EE" w:rsidP="006310A2">
            <w:pPr>
              <w:rPr>
                <w:lang w:val="ro-RO"/>
              </w:rPr>
            </w:pPr>
          </w:p>
        </w:tc>
      </w:tr>
      <w:tr w:rsidR="00A830EE" w:rsidRPr="00C44F1E" w14:paraId="2626DA4A" w14:textId="77777777" w:rsidTr="00406D90">
        <w:trPr>
          <w:jc w:val="center"/>
        </w:trPr>
        <w:tc>
          <w:tcPr>
            <w:tcW w:w="0" w:type="auto"/>
          </w:tcPr>
          <w:p w14:paraId="3A92A5B4" w14:textId="60D344EF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4204" w:type="dxa"/>
            <w:vAlign w:val="center"/>
          </w:tcPr>
          <w:p w14:paraId="362543A9" w14:textId="692D9464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 xml:space="preserve">Condiții </w:t>
            </w:r>
            <w:r w:rsidRPr="003A3E3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acces</w:t>
            </w:r>
            <w:r w:rsidR="00406D90">
              <w:rPr>
                <w:lang w:val="ro-RO"/>
              </w:rPr>
              <w:t>/utilizare</w:t>
            </w:r>
            <w:r>
              <w:rPr>
                <w:lang w:val="ro-RO"/>
              </w:rPr>
              <w:t xml:space="preserve">/servicii </w:t>
            </w:r>
            <w:r w:rsidR="00406D90">
              <w:rPr>
                <w:lang w:val="ro-RO"/>
              </w:rPr>
              <w:t>(intern UBB/</w:t>
            </w:r>
            <w:r w:rsidRPr="003A3E38">
              <w:rPr>
                <w:lang w:val="ro-RO"/>
              </w:rPr>
              <w:t>extern UBB)</w:t>
            </w:r>
          </w:p>
        </w:tc>
        <w:tc>
          <w:tcPr>
            <w:tcW w:w="4908" w:type="dxa"/>
            <w:vAlign w:val="center"/>
          </w:tcPr>
          <w:p w14:paraId="4EA1898E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C44F1E" w14:paraId="50F76888" w14:textId="77777777" w:rsidTr="00406D90">
        <w:trPr>
          <w:jc w:val="center"/>
        </w:trPr>
        <w:tc>
          <w:tcPr>
            <w:tcW w:w="0" w:type="auto"/>
          </w:tcPr>
          <w:p w14:paraId="3ED69177" w14:textId="7291557E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4204" w:type="dxa"/>
            <w:vAlign w:val="center"/>
          </w:tcPr>
          <w:p w14:paraId="49FA3148" w14:textId="26EBCAFA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Orar de funcționare</w:t>
            </w:r>
          </w:p>
        </w:tc>
        <w:tc>
          <w:tcPr>
            <w:tcW w:w="4908" w:type="dxa"/>
            <w:vAlign w:val="center"/>
          </w:tcPr>
          <w:p w14:paraId="1E417A24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C44F1E" w14:paraId="3AEBF01E" w14:textId="77777777" w:rsidTr="00406D90">
        <w:trPr>
          <w:jc w:val="center"/>
        </w:trPr>
        <w:tc>
          <w:tcPr>
            <w:tcW w:w="0" w:type="auto"/>
          </w:tcPr>
          <w:p w14:paraId="738B5B00" w14:textId="5ACD90CB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18</w:t>
            </w:r>
          </w:p>
        </w:tc>
        <w:tc>
          <w:tcPr>
            <w:tcW w:w="4204" w:type="dxa"/>
            <w:vAlign w:val="center"/>
          </w:tcPr>
          <w:p w14:paraId="32AB7190" w14:textId="660DEED7" w:rsidR="00A830EE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 xml:space="preserve">Grad </w:t>
            </w:r>
            <w:r w:rsidR="004B6199">
              <w:rPr>
                <w:lang w:val="ro-RO"/>
              </w:rPr>
              <w:t xml:space="preserve">mediu </w:t>
            </w:r>
            <w:r>
              <w:rPr>
                <w:lang w:val="ro-RO"/>
              </w:rPr>
              <w:t>de utilizare în ultimii doi ani calculat dup</w:t>
            </w:r>
            <w:r w:rsidR="004B6199">
              <w:rPr>
                <w:lang w:val="ro-RO"/>
              </w:rPr>
              <w:t>ă</w:t>
            </w:r>
            <w:r>
              <w:rPr>
                <w:lang w:val="ro-RO"/>
              </w:rPr>
              <w:t xml:space="preserve"> </w:t>
            </w:r>
            <w:r w:rsidR="004B6199">
              <w:rPr>
                <w:lang w:val="ro-RO"/>
              </w:rPr>
              <w:t>3</w:t>
            </w:r>
            <w:r>
              <w:rPr>
                <w:lang w:val="ro-RO"/>
              </w:rPr>
              <w:t xml:space="preserve"> criteri</w:t>
            </w:r>
            <w:r w:rsidR="004B6199">
              <w:rPr>
                <w:lang w:val="ro-RO"/>
              </w:rPr>
              <w:t>i</w:t>
            </w:r>
            <w:r>
              <w:rPr>
                <w:lang w:val="ro-RO"/>
              </w:rPr>
              <w:t>: (1) raportat la orarul de funcționare</w:t>
            </w:r>
            <w:r w:rsidR="004B6199">
              <w:rPr>
                <w:lang w:val="ro-RO"/>
              </w:rPr>
              <w:t>, (2) raportat la un program de lucru de 40 de ore săptămânal pe parcursul anului academic, (3) opțional – raportat la alt criteriu</w:t>
            </w:r>
          </w:p>
        </w:tc>
        <w:tc>
          <w:tcPr>
            <w:tcW w:w="4908" w:type="dxa"/>
            <w:vAlign w:val="center"/>
          </w:tcPr>
          <w:p w14:paraId="76306DA9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8703A1" w14:paraId="6A8122E1" w14:textId="77777777" w:rsidTr="00406D90">
        <w:trPr>
          <w:jc w:val="center"/>
        </w:trPr>
        <w:tc>
          <w:tcPr>
            <w:tcW w:w="0" w:type="auto"/>
          </w:tcPr>
          <w:p w14:paraId="58C97947" w14:textId="64BB4E11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4204" w:type="dxa"/>
            <w:vAlign w:val="center"/>
          </w:tcPr>
          <w:p w14:paraId="3B910A39" w14:textId="442EF713" w:rsidR="00A830EE" w:rsidRPr="003A3E38" w:rsidRDefault="00A830EE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Lista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cheltuielilor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anuale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susținerea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bunei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funcționări a elementului de infrastructură</w:t>
            </w:r>
          </w:p>
        </w:tc>
        <w:tc>
          <w:tcPr>
            <w:tcW w:w="4908" w:type="dxa"/>
            <w:vAlign w:val="center"/>
          </w:tcPr>
          <w:p w14:paraId="4641EF2B" w14:textId="77777777" w:rsidR="00A830EE" w:rsidRPr="003A3E38" w:rsidRDefault="00A830EE" w:rsidP="006310A2">
            <w:pPr>
              <w:jc w:val="both"/>
              <w:rPr>
                <w:lang w:val="ro-RO"/>
              </w:rPr>
            </w:pPr>
          </w:p>
        </w:tc>
      </w:tr>
      <w:tr w:rsidR="00A830EE" w:rsidRPr="003A3E38" w14:paraId="30577FDF" w14:textId="77777777" w:rsidTr="00406D90">
        <w:trPr>
          <w:jc w:val="center"/>
        </w:trPr>
        <w:tc>
          <w:tcPr>
            <w:tcW w:w="0" w:type="auto"/>
          </w:tcPr>
          <w:p w14:paraId="2F1EB038" w14:textId="4EB1261C" w:rsidR="00A830EE" w:rsidRPr="003A3E38" w:rsidRDefault="00A830EE" w:rsidP="006310A2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4204" w:type="dxa"/>
            <w:vAlign w:val="center"/>
          </w:tcPr>
          <w:p w14:paraId="7723FEE8" w14:textId="443E8FC7" w:rsidR="00A830EE" w:rsidRPr="003A3E38" w:rsidRDefault="00A830EE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Alte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aspecte utile</w:t>
            </w:r>
          </w:p>
        </w:tc>
        <w:tc>
          <w:tcPr>
            <w:tcW w:w="4908" w:type="dxa"/>
            <w:vAlign w:val="center"/>
          </w:tcPr>
          <w:p w14:paraId="3AF6FD12" w14:textId="77777777" w:rsidR="00A830EE" w:rsidRPr="003A3E38" w:rsidRDefault="00A830EE" w:rsidP="006310A2">
            <w:pPr>
              <w:rPr>
                <w:lang w:val="ro-RO"/>
              </w:rPr>
            </w:pPr>
          </w:p>
        </w:tc>
      </w:tr>
    </w:tbl>
    <w:p w14:paraId="27D149CE" w14:textId="77777777" w:rsidR="00965EC9" w:rsidRDefault="00965EC9" w:rsidP="00965EC9">
      <w:pPr>
        <w:spacing w:after="0"/>
        <w:jc w:val="right"/>
        <w:rPr>
          <w:lang w:val="ro-RO"/>
        </w:rPr>
      </w:pPr>
    </w:p>
    <w:p w14:paraId="23093BBB" w14:textId="77777777" w:rsidR="00965EC9" w:rsidRDefault="00965EC9" w:rsidP="00965EC9">
      <w:pPr>
        <w:spacing w:after="0"/>
        <w:ind w:left="3600" w:firstLine="720"/>
        <w:jc w:val="center"/>
        <w:rPr>
          <w:lang w:val="ro-RO"/>
        </w:rPr>
      </w:pPr>
      <w:r w:rsidRPr="003A3E38">
        <w:rPr>
          <w:lang w:val="ro-RO"/>
        </w:rPr>
        <w:t>Responsabil</w:t>
      </w:r>
      <w:r>
        <w:rPr>
          <w:lang w:val="ro-RO"/>
        </w:rPr>
        <w:t xml:space="preserve"> </w:t>
      </w:r>
      <w:r w:rsidRPr="003A3E38">
        <w:rPr>
          <w:lang w:val="ro-RO"/>
        </w:rPr>
        <w:t>infrastructură</w:t>
      </w:r>
      <w:r>
        <w:rPr>
          <w:lang w:val="ro-RO"/>
        </w:rPr>
        <w:t>,</w:t>
      </w:r>
    </w:p>
    <w:p w14:paraId="34452AE2" w14:textId="0DD2EA9B" w:rsidR="00B6351E" w:rsidRDefault="00965EC9" w:rsidP="003F4B82">
      <w:pPr>
        <w:spacing w:after="0"/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(numele și semnătura)</w:t>
      </w:r>
      <w:r>
        <w:rPr>
          <w:lang w:val="ro-RO"/>
        </w:rPr>
        <w:tab/>
      </w:r>
    </w:p>
    <w:p w14:paraId="6F7EFD58" w14:textId="635915CB" w:rsidR="00741D99" w:rsidRDefault="00741D99" w:rsidP="003F4B82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</w:p>
    <w:p w14:paraId="6BA60920" w14:textId="313160D9" w:rsidR="00CD2D9E" w:rsidRDefault="00CD2D9E" w:rsidP="003F4B82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</w:p>
    <w:p w14:paraId="4E5D2EA3" w14:textId="038AB2B2" w:rsidR="00A54DA5" w:rsidRDefault="00A54DA5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14:paraId="7AF5F9F4" w14:textId="77777777" w:rsidR="00CD2D9E" w:rsidRDefault="00CD2D9E" w:rsidP="003F4B82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</w:p>
    <w:p w14:paraId="630A0651" w14:textId="5E84C0C0" w:rsidR="00CD2D9E" w:rsidRPr="00CD2D9E" w:rsidRDefault="00CD2D9E" w:rsidP="003F4B82">
      <w:pPr>
        <w:spacing w:after="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Anexa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1: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lista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numerotată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a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publicațiilor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din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ultimii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2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ani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în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care s-a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folosit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elementul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proofErr w:type="spellStart"/>
      <w:r w:rsidRPr="00CD2D9E">
        <w:rPr>
          <w:rFonts w:ascii="Palatino Linotype" w:hAnsi="Palatino Linotype" w:cs="Arial"/>
          <w:b/>
          <w:bCs/>
          <w:sz w:val="24"/>
          <w:szCs w:val="24"/>
        </w:rPr>
        <w:t>rUBB</w:t>
      </w:r>
      <w:proofErr w:type="spellEnd"/>
      <w:r w:rsidRPr="00CD2D9E">
        <w:rPr>
          <w:rFonts w:ascii="Palatino Linotype" w:hAnsi="Palatino Linotype" w:cs="Arial"/>
          <w:b/>
          <w:bCs/>
          <w:sz w:val="24"/>
          <w:szCs w:val="24"/>
        </w:rPr>
        <w:t xml:space="preserve"> (format liber)</w:t>
      </w:r>
    </w:p>
    <w:p w14:paraId="61AEB51F" w14:textId="77777777" w:rsidR="00CD2D9E" w:rsidRDefault="00CD2D9E" w:rsidP="00CD2D9E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sectPr w:rsidR="00CD2D9E" w:rsidSect="00A54DA5">
      <w:headerReference w:type="default" r:id="rId9"/>
      <w:pgSz w:w="11907" w:h="16839" w:code="9"/>
      <w:pgMar w:top="3119" w:right="144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D296" w14:textId="77777777" w:rsidR="00A234C6" w:rsidRDefault="00A234C6" w:rsidP="00FA0F4C">
      <w:pPr>
        <w:spacing w:after="0" w:line="240" w:lineRule="auto"/>
      </w:pPr>
      <w:r>
        <w:separator/>
      </w:r>
    </w:p>
  </w:endnote>
  <w:endnote w:type="continuationSeparator" w:id="0">
    <w:p w14:paraId="7667390F" w14:textId="77777777" w:rsidR="00A234C6" w:rsidRDefault="00A234C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BF3B" w14:textId="77777777" w:rsidR="00A234C6" w:rsidRDefault="00A234C6" w:rsidP="00FA0F4C">
      <w:pPr>
        <w:spacing w:after="0" w:line="240" w:lineRule="auto"/>
      </w:pPr>
      <w:r>
        <w:separator/>
      </w:r>
    </w:p>
  </w:footnote>
  <w:footnote w:type="continuationSeparator" w:id="0">
    <w:p w14:paraId="154C9212" w14:textId="77777777" w:rsidR="00A234C6" w:rsidRDefault="00A234C6" w:rsidP="00FA0F4C">
      <w:pPr>
        <w:spacing w:after="0" w:line="240" w:lineRule="auto"/>
      </w:pPr>
      <w:r>
        <w:continuationSeparator/>
      </w:r>
    </w:p>
  </w:footnote>
  <w:footnote w:id="1">
    <w:p w14:paraId="58527333" w14:textId="77777777" w:rsidR="00965EC9" w:rsidRPr="00AB4927" w:rsidRDefault="00965EC9" w:rsidP="00965EC9">
      <w:pPr>
        <w:pStyle w:val="FootnoteText"/>
        <w:rPr>
          <w:lang w:val="ro-RO"/>
        </w:rPr>
      </w:pPr>
      <w:r w:rsidRPr="00AB4927">
        <w:rPr>
          <w:rStyle w:val="FootnoteReference"/>
          <w:lang w:val="ro-RO"/>
        </w:rPr>
        <w:footnoteRef/>
      </w:r>
      <w:r>
        <w:rPr>
          <w:lang w:val="ro-RO"/>
        </w:rPr>
        <w:t>Î</w:t>
      </w:r>
      <w:r w:rsidRPr="00AB4927">
        <w:rPr>
          <w:lang w:val="ro-RO"/>
        </w:rPr>
        <w:t>n conformitate cu Hotărârea</w:t>
      </w:r>
      <w:r>
        <w:rPr>
          <w:lang w:val="ro-RO"/>
        </w:rPr>
        <w:t xml:space="preserve"> </w:t>
      </w:r>
      <w:r w:rsidRPr="00AB4927">
        <w:rPr>
          <w:lang w:val="ro-RO"/>
        </w:rPr>
        <w:t>Consiliului de Administrație</w:t>
      </w:r>
      <w:r>
        <w:rPr>
          <w:lang w:val="ro-RO"/>
        </w:rPr>
        <w:t xml:space="preserve"> nr. 11134/13.06.2016.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306D" w14:textId="77777777" w:rsidR="003F4B82" w:rsidRDefault="003F4B82" w:rsidP="003F4B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31A86089" wp14:editId="238C39D1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2" name="Picture 2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2DCCB" wp14:editId="7E2D37BA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4ED2C"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" strokecolor="#7f7f7f [1612]" strokeweight=".5pt">
              <v:stroke joinstyle="miter"/>
            </v:line>
          </w:pict>
        </mc:Fallback>
      </mc:AlternateContent>
    </w:r>
  </w:p>
  <w:p w14:paraId="328398D8" w14:textId="77777777" w:rsidR="003F4B82" w:rsidRDefault="003F4B82" w:rsidP="003F4B82">
    <w:pPr>
      <w:pStyle w:val="Header"/>
      <w:tabs>
        <w:tab w:val="left" w:pos="1110"/>
      </w:tabs>
      <w:ind w:left="-540"/>
    </w:pP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FCE90" wp14:editId="046424B0">
              <wp:simplePos x="0" y="0"/>
              <wp:positionH relativeFrom="column">
                <wp:posOffset>4697095</wp:posOffset>
              </wp:positionH>
              <wp:positionV relativeFrom="paragraph">
                <wp:posOffset>831215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D70A7" w14:textId="77777777" w:rsidR="003F4B82" w:rsidRPr="005E6ECE" w:rsidRDefault="003F4B82" w:rsidP="003F4B82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4AE764C0" w14:textId="77777777" w:rsidR="003F4B82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2A10E86D" w14:textId="77777777" w:rsidR="003F4B82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5B16CCB" w14:textId="77777777"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62A7A7B9" w14:textId="77777777"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54DA4756" w14:textId="77777777" w:rsidR="003F4B82" w:rsidRPr="00157B1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54EF93FE" w14:textId="77777777"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FCE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9.85pt;margin-top:65.45pt;width:108.9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h2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" filled="f" stroked="f">
              <v:textbox>
                <w:txbxContent>
                  <w:p w14:paraId="194D70A7" w14:textId="77777777" w:rsidR="003F4B82" w:rsidRPr="005E6ECE" w:rsidRDefault="003F4B82" w:rsidP="003F4B82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E6ECE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14:paraId="4AE764C0" w14:textId="77777777" w:rsidR="003F4B82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2A10E86D" w14:textId="77777777" w:rsidR="003F4B82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14:paraId="65B16CCB" w14:textId="77777777"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14:paraId="62A7A7B9" w14:textId="77777777"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54DA4756" w14:textId="77777777" w:rsidR="003F4B82" w:rsidRPr="00157B1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54EF93FE" w14:textId="77777777"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637D8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01429" wp14:editId="7F72206A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4AAFA" w14:textId="77777777"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01429" id="Text Box 8" o:spid="_x0000_s1028" type="#_x0000_t202" style="position:absolute;left:0;text-align:left;margin-left:228.9pt;margin-top:30.45pt;width:273.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14:paraId="4BC4AAFA" w14:textId="77777777"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7D8B68BD" w14:textId="77777777" w:rsidR="00FA0F4C" w:rsidRPr="003F4B82" w:rsidRDefault="00FA0F4C" w:rsidP="003F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37EB9"/>
    <w:rsid w:val="00067643"/>
    <w:rsid w:val="00091953"/>
    <w:rsid w:val="000B65C3"/>
    <w:rsid w:val="0012734D"/>
    <w:rsid w:val="00175C9A"/>
    <w:rsid w:val="0020571C"/>
    <w:rsid w:val="002F6801"/>
    <w:rsid w:val="003F4B82"/>
    <w:rsid w:val="00403707"/>
    <w:rsid w:val="00406D90"/>
    <w:rsid w:val="004653DB"/>
    <w:rsid w:val="00483BD9"/>
    <w:rsid w:val="004A48FC"/>
    <w:rsid w:val="004B6199"/>
    <w:rsid w:val="004E27D2"/>
    <w:rsid w:val="005207AE"/>
    <w:rsid w:val="00556CF8"/>
    <w:rsid w:val="00580C9D"/>
    <w:rsid w:val="00711AAA"/>
    <w:rsid w:val="00741D99"/>
    <w:rsid w:val="00765929"/>
    <w:rsid w:val="007713B6"/>
    <w:rsid w:val="00822265"/>
    <w:rsid w:val="00831FDD"/>
    <w:rsid w:val="008E1D1D"/>
    <w:rsid w:val="008E61C6"/>
    <w:rsid w:val="00916728"/>
    <w:rsid w:val="009277E1"/>
    <w:rsid w:val="00965EC9"/>
    <w:rsid w:val="009E34E3"/>
    <w:rsid w:val="00A002A1"/>
    <w:rsid w:val="00A234C6"/>
    <w:rsid w:val="00A54DA5"/>
    <w:rsid w:val="00A82532"/>
    <w:rsid w:val="00A830EE"/>
    <w:rsid w:val="00B547ED"/>
    <w:rsid w:val="00B6351E"/>
    <w:rsid w:val="00BA2F84"/>
    <w:rsid w:val="00BD1DC1"/>
    <w:rsid w:val="00BE620C"/>
    <w:rsid w:val="00C42638"/>
    <w:rsid w:val="00C64EF3"/>
    <w:rsid w:val="00C9015B"/>
    <w:rsid w:val="00CA57DA"/>
    <w:rsid w:val="00CB3341"/>
    <w:rsid w:val="00CD081A"/>
    <w:rsid w:val="00CD2D9E"/>
    <w:rsid w:val="00D246EF"/>
    <w:rsid w:val="00E7450D"/>
    <w:rsid w:val="00F26B7D"/>
    <w:rsid w:val="00F378FF"/>
    <w:rsid w:val="00F40F61"/>
    <w:rsid w:val="00FA0F4C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4BAED"/>
  <w15:docId w15:val="{30B6D2E3-D869-4F05-9A09-2D7D473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table" w:styleId="TableGrid">
    <w:name w:val="Table Grid"/>
    <w:basedOn w:val="TableNormal"/>
    <w:uiPriority w:val="59"/>
    <w:rsid w:val="00965E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E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EC9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65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489CC73F854BA3019D456F54AC3E" ma:contentTypeVersion="16" ma:contentTypeDescription="Create a new document." ma:contentTypeScope="" ma:versionID="0738e71bf93cc1b273e34162e51acc08">
  <xsd:schema xmlns:xsd="http://www.w3.org/2001/XMLSchema" xmlns:xs="http://www.w3.org/2001/XMLSchema" xmlns:p="http://schemas.microsoft.com/office/2006/metadata/properties" xmlns:ns2="6d51cfe6-1a4b-44b8-ae94-033e21c21aad" xmlns:ns3="6ada5c2b-2e54-4f0e-b9bc-0e4530f93cda" targetNamespace="http://schemas.microsoft.com/office/2006/metadata/properties" ma:root="true" ma:fieldsID="c7eca71f2228f2077f0380f9624b31eb" ns2:_="" ns3:_="">
    <xsd:import namespace="6d51cfe6-1a4b-44b8-ae94-033e21c21aad"/>
    <xsd:import namespace="6ada5c2b-2e54-4f0e-b9bc-0e4530f93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1cfe6-1a4b-44b8-ae94-033e21c21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5c2b-2e54-4f0e-b9bc-0e4530f93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e39754-0a24-4dbd-93ba-9e72b23ead44}" ma:internalName="TaxCatchAll" ma:showField="CatchAllData" ma:web="6ada5c2b-2e54-4f0e-b9bc-0e4530f93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51cfe6-1a4b-44b8-ae94-033e21c21aad">
      <Terms xmlns="http://schemas.microsoft.com/office/infopath/2007/PartnerControls"/>
    </lcf76f155ced4ddcb4097134ff3c332f>
    <TaxCatchAll xmlns="6ada5c2b-2e54-4f0e-b9bc-0e4530f93cda" xsi:nil="true"/>
  </documentManagement>
</p:properties>
</file>

<file path=customXml/itemProps1.xml><?xml version="1.0" encoding="utf-8"?>
<ds:datastoreItem xmlns:ds="http://schemas.openxmlformats.org/officeDocument/2006/customXml" ds:itemID="{B3BA1DE2-0493-4FDE-BA3C-74733C1E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1cfe6-1a4b-44b8-ae94-033e21c21aad"/>
    <ds:schemaRef ds:uri="6ada5c2b-2e54-4f0e-b9bc-0e4530f93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2508B-8F5E-4984-9EBD-609C44BC8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4529-FAF9-4E9D-B46E-325773DADECA}">
  <ds:schemaRefs>
    <ds:schemaRef ds:uri="http://schemas.microsoft.com/office/2006/metadata/properties"/>
    <ds:schemaRef ds:uri="http://schemas.microsoft.com/office/infopath/2007/PartnerControls"/>
    <ds:schemaRef ds:uri="6d51cfe6-1a4b-44b8-ae94-033e21c21aad"/>
    <ds:schemaRef ds:uri="6ada5c2b-2e54-4f0e-b9bc-0e4530f93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374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Augusta</cp:lastModifiedBy>
  <cp:revision>13</cp:revision>
  <dcterms:created xsi:type="dcterms:W3CDTF">2022-10-20T05:28:00Z</dcterms:created>
  <dcterms:modified xsi:type="dcterms:W3CDTF">2022-10-24T10:29:00Z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0x01010043E8489CC73F854BA3019D456F54AC3E</vt:lpwstr>
  </property>
</Properties>
</file>