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9" w:rsidRPr="003A3E38" w:rsidRDefault="00965EC9" w:rsidP="00965EC9">
      <w:pPr>
        <w:spacing w:after="0" w:line="240" w:lineRule="auto"/>
        <w:rPr>
          <w:lang w:val="ro-RO"/>
        </w:rPr>
      </w:pPr>
      <w:r>
        <w:rPr>
          <w:lang w:val="ro-RO"/>
        </w:rPr>
        <w:tab/>
      </w:r>
      <w:r w:rsidRPr="003A3E38">
        <w:rPr>
          <w:lang w:val="ro-RO"/>
        </w:rPr>
        <w:t>Către</w:t>
      </w:r>
    </w:p>
    <w:p w:rsidR="00965EC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lang w:val="ro-RO"/>
        </w:rPr>
        <w:tab/>
      </w:r>
      <w:r w:rsidRPr="009B2D19">
        <w:rPr>
          <w:b/>
          <w:sz w:val="24"/>
          <w:szCs w:val="24"/>
          <w:lang w:val="ro-RO"/>
        </w:rPr>
        <w:t>Consiliul</w:t>
      </w:r>
      <w:r>
        <w:rPr>
          <w:b/>
          <w:sz w:val="24"/>
          <w:szCs w:val="24"/>
          <w:lang w:val="ro-RO"/>
        </w:rPr>
        <w:t xml:space="preserve"> </w:t>
      </w:r>
      <w:r w:rsidRPr="009B2D19">
        <w:rPr>
          <w:b/>
          <w:sz w:val="24"/>
          <w:szCs w:val="24"/>
          <w:lang w:val="ro-RO"/>
        </w:rPr>
        <w:t>Științific al UniversitățiiBabeș-Bolyai</w:t>
      </w:r>
    </w:p>
    <w:p w:rsidR="00965EC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</w:p>
    <w:p w:rsidR="00965EC9" w:rsidRPr="009B2D19" w:rsidRDefault="00965EC9" w:rsidP="00965EC9">
      <w:pPr>
        <w:spacing w:after="0" w:line="240" w:lineRule="auto"/>
        <w:rPr>
          <w:b/>
          <w:sz w:val="24"/>
          <w:szCs w:val="24"/>
          <w:lang w:val="ro-RO"/>
        </w:rPr>
      </w:pPr>
    </w:p>
    <w:p w:rsidR="00965EC9" w:rsidRPr="003A3E38" w:rsidRDefault="00965EC9" w:rsidP="00965EC9">
      <w:pPr>
        <w:jc w:val="both"/>
        <w:rPr>
          <w:lang w:val="ro-RO"/>
        </w:rPr>
      </w:pPr>
      <w:r w:rsidRPr="003A3E38">
        <w:rPr>
          <w:lang w:val="ro-RO"/>
        </w:rPr>
        <w:t>Prin</w:t>
      </w:r>
      <w:r>
        <w:rPr>
          <w:lang w:val="ro-RO"/>
        </w:rPr>
        <w:t xml:space="preserve"> </w:t>
      </w:r>
      <w:r w:rsidRPr="00AB4927">
        <w:rPr>
          <w:lang w:val="ro-RO"/>
        </w:rPr>
        <w:t>prezenta</w:t>
      </w:r>
      <w:r>
        <w:rPr>
          <w:lang w:val="ro-RO"/>
        </w:rPr>
        <w:t xml:space="preserve"> </w:t>
      </w:r>
      <w:r w:rsidRPr="00AB4927">
        <w:rPr>
          <w:lang w:val="ro-RO"/>
        </w:rPr>
        <w:t>solicităm</w:t>
      </w:r>
      <w:r>
        <w:rPr>
          <w:lang w:val="ro-RO"/>
        </w:rPr>
        <w:t xml:space="preserve"> </w:t>
      </w:r>
      <w:r w:rsidRPr="00AF014F">
        <w:rPr>
          <w:lang w:val="ro-RO"/>
        </w:rPr>
        <w:t xml:space="preserve">actualizarea </w:t>
      </w:r>
      <w:r w:rsidRPr="00AF014F">
        <w:rPr>
          <w:lang w:val="ro-RO"/>
        </w:rPr>
        <w:sym w:font="Wingdings 2" w:char="F0A3"/>
      </w:r>
      <w:r w:rsidRPr="00AF014F">
        <w:rPr>
          <w:lang w:val="ro-RO"/>
        </w:rPr>
        <w:t xml:space="preserve"> / includerea </w:t>
      </w:r>
      <w:r w:rsidRPr="003A3E38">
        <w:rPr>
          <w:lang w:val="ro-RO"/>
        </w:rPr>
        <w:sym w:font="Wingdings 2" w:char="F0A3"/>
      </w:r>
      <w:r>
        <w:rPr>
          <w:lang w:val="ro-RO"/>
        </w:rPr>
        <w:t xml:space="preserve"> </w:t>
      </w:r>
      <w:r w:rsidRPr="003A3E38">
        <w:rPr>
          <w:lang w:val="ro-RO"/>
        </w:rPr>
        <w:t>în</w:t>
      </w:r>
      <w:r>
        <w:rPr>
          <w:lang w:val="ro-RO"/>
        </w:rPr>
        <w:t xml:space="preserve"> </w:t>
      </w:r>
      <w:r w:rsidRPr="003A3E38">
        <w:rPr>
          <w:lang w:val="ro-RO"/>
        </w:rPr>
        <w:t>Platforma r-UBB</w:t>
      </w:r>
      <w:r>
        <w:rPr>
          <w:rStyle w:val="FootnoteReference"/>
          <w:lang w:val="ro-RO"/>
        </w:rPr>
        <w:footnoteReference w:id="1"/>
      </w:r>
      <w:r>
        <w:rPr>
          <w:lang w:val="ro-RO"/>
        </w:rPr>
        <w:t xml:space="preserve"> </w:t>
      </w:r>
      <w:r w:rsidRPr="003A3E38">
        <w:rPr>
          <w:lang w:val="ro-RO"/>
        </w:rPr>
        <w:t>(Infrastructura</w:t>
      </w:r>
      <w:r>
        <w:rPr>
          <w:lang w:val="ro-RO"/>
        </w:rPr>
        <w:t xml:space="preserve"> </w:t>
      </w:r>
      <w:r w:rsidRPr="003A3E38">
        <w:rPr>
          <w:lang w:val="ro-RO"/>
        </w:rPr>
        <w:t>Strategică de Cercetare a UBB) a următorului element de infrastructură:</w:t>
      </w:r>
    </w:p>
    <w:p w:rsidR="00965EC9" w:rsidRPr="003A3E38" w:rsidRDefault="00965EC9" w:rsidP="00965EC9">
      <w:pPr>
        <w:rPr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 wp14:anchorId="0C4BF5BD" wp14:editId="591EF9BA">
                <wp:extent cx="5982970" cy="306705"/>
                <wp:effectExtent l="10795" t="6985" r="6985" b="1016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306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EC9" w:rsidRPr="00095990" w:rsidRDefault="00965EC9" w:rsidP="00965EC9">
                            <w:pPr>
                              <w:spacing w:before="100" w:after="100"/>
                              <w:jc w:val="center"/>
                              <w:rPr>
                                <w:color w:val="FF0000"/>
                                <w:szCs w:val="24"/>
                                <w:lang w:val="ro-RO"/>
                              </w:rPr>
                            </w:pPr>
                            <w:r w:rsidRPr="00095990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>Denumirea elementului de infrastructură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71.1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" filled="f" fillcolor="white [3201]" strokecolor="#00c" strokeweight="1pt">
                <v:textbox inset="0,0,0,0">
                  <w:txbxContent>
                    <w:p w:rsidR="00965EC9" w:rsidRPr="00095990" w:rsidRDefault="00965EC9" w:rsidP="00965EC9">
                      <w:pPr>
                        <w:spacing w:before="100" w:after="100"/>
                        <w:jc w:val="center"/>
                        <w:rPr>
                          <w:color w:val="FF0000"/>
                          <w:szCs w:val="24"/>
                          <w:lang w:val="ro-RO"/>
                        </w:rPr>
                      </w:pPr>
                      <w:r w:rsidRPr="00095990">
                        <w:rPr>
                          <w:b/>
                          <w:color w:val="FF0000"/>
                          <w:sz w:val="24"/>
                          <w:szCs w:val="24"/>
                          <w:lang w:val="ro-RO"/>
                        </w:rPr>
                        <w:t>Denumirea elementului de infrastructură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5117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9"/>
        <w:gridCol w:w="5684"/>
      </w:tblGrid>
      <w:tr w:rsidR="00965EC9" w:rsidRPr="00C44F1E" w:rsidTr="003F4B82">
        <w:trPr>
          <w:jc w:val="center"/>
        </w:trPr>
        <w:tc>
          <w:tcPr>
            <w:tcW w:w="2077" w:type="pct"/>
            <w:vAlign w:val="center"/>
          </w:tcPr>
          <w:p w:rsidR="00965EC9" w:rsidRPr="006B457B" w:rsidRDefault="00965EC9" w:rsidP="006310A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2923" w:type="pct"/>
            <w:vAlign w:val="center"/>
          </w:tcPr>
          <w:p w:rsidR="00965EC9" w:rsidRPr="006B457B" w:rsidRDefault="00965EC9" w:rsidP="006310A2">
            <w:pPr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6B457B">
              <w:rPr>
                <w:rFonts w:cstheme="minorHAnsi"/>
                <w:b/>
                <w:color w:val="FF0000"/>
                <w:lang w:val="ro-RO"/>
              </w:rPr>
              <w:t>Informații inițiale</w:t>
            </w:r>
          </w:p>
        </w:tc>
      </w:tr>
      <w:tr w:rsidR="00965EC9" w:rsidRPr="00C44F1E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Numele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unității de cercetare care gestionează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elementul de infrastructură / Responsabil / Date de contact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rPr>
                <w:rFonts w:cstheme="minorHAnsi"/>
                <w:lang w:val="ro-RO"/>
              </w:rPr>
            </w:pPr>
          </w:p>
        </w:tc>
      </w:tr>
      <w:tr w:rsidR="00965EC9" w:rsidRPr="00C44F1E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Amplasare element de infrastructură / pagina web actualizată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</w:p>
        </w:tc>
      </w:tr>
      <w:tr w:rsidR="00965EC9" w:rsidRPr="008703A1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Caracteristici (unicitate, complexitate, specifice, performanțe, valoare, anul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achiziției, acces, orar de funcționare, etc</w:t>
            </w:r>
            <w:r>
              <w:rPr>
                <w:lang w:val="ro-RO"/>
              </w:rPr>
              <w:t>.</w:t>
            </w:r>
            <w:r w:rsidRPr="003A3E38">
              <w:rPr>
                <w:lang w:val="ro-RO"/>
              </w:rPr>
              <w:t>)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</w:p>
        </w:tc>
      </w:tr>
      <w:tr w:rsidR="00965EC9" w:rsidRPr="00C44F1E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Domenii de utilitate (de interes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grupuri de cercetare / direcții de cercetare, etc</w:t>
            </w:r>
            <w:r>
              <w:rPr>
                <w:lang w:val="ro-RO"/>
              </w:rPr>
              <w:t>.</w:t>
            </w:r>
            <w:r w:rsidRPr="003A3E38">
              <w:rPr>
                <w:lang w:val="ro-RO"/>
              </w:rPr>
              <w:t>)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jc w:val="both"/>
              <w:rPr>
                <w:lang w:val="ro-RO"/>
              </w:rPr>
            </w:pPr>
          </w:p>
        </w:tc>
      </w:tr>
      <w:tr w:rsidR="00965EC9" w:rsidRPr="003A3E38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Personal de specialitate (numele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statutul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operatorului/lor)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</w:p>
        </w:tc>
      </w:tr>
      <w:tr w:rsidR="00965EC9" w:rsidRPr="00C44F1E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Disponibilitate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acces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și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utilizare (intern UBB / extern UBB, regulament de utilizare, etc)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jc w:val="both"/>
              <w:rPr>
                <w:lang w:val="ro-RO"/>
              </w:rPr>
            </w:pPr>
          </w:p>
        </w:tc>
      </w:tr>
      <w:tr w:rsidR="00965EC9" w:rsidRPr="008703A1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Lista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cheltuielilor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anuale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susținerea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bunei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funcționări a elementului de infrastructură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jc w:val="both"/>
              <w:rPr>
                <w:lang w:val="ro-RO"/>
              </w:rPr>
            </w:pPr>
          </w:p>
        </w:tc>
      </w:tr>
      <w:tr w:rsidR="00965EC9" w:rsidRPr="003A3E38" w:rsidTr="003F4B82">
        <w:trPr>
          <w:jc w:val="center"/>
        </w:trPr>
        <w:tc>
          <w:tcPr>
            <w:tcW w:w="2077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  <w:r w:rsidRPr="003A3E38">
              <w:rPr>
                <w:lang w:val="ro-RO"/>
              </w:rPr>
              <w:t>Alte</w:t>
            </w:r>
            <w:r>
              <w:rPr>
                <w:lang w:val="ro-RO"/>
              </w:rPr>
              <w:t xml:space="preserve"> </w:t>
            </w:r>
            <w:r w:rsidRPr="003A3E38">
              <w:rPr>
                <w:lang w:val="ro-RO"/>
              </w:rPr>
              <w:t>aspecte utile</w:t>
            </w:r>
          </w:p>
        </w:tc>
        <w:tc>
          <w:tcPr>
            <w:tcW w:w="2923" w:type="pct"/>
            <w:vAlign w:val="center"/>
          </w:tcPr>
          <w:p w:rsidR="00965EC9" w:rsidRPr="003A3E38" w:rsidRDefault="00965EC9" w:rsidP="006310A2">
            <w:pPr>
              <w:rPr>
                <w:lang w:val="ro-RO"/>
              </w:rPr>
            </w:pPr>
          </w:p>
        </w:tc>
      </w:tr>
    </w:tbl>
    <w:p w:rsidR="00965EC9" w:rsidRDefault="00965EC9" w:rsidP="00965EC9">
      <w:pPr>
        <w:spacing w:after="0"/>
        <w:jc w:val="right"/>
        <w:rPr>
          <w:lang w:val="ro-RO"/>
        </w:rPr>
      </w:pPr>
    </w:p>
    <w:p w:rsidR="00965EC9" w:rsidRDefault="00965EC9" w:rsidP="00965EC9">
      <w:pPr>
        <w:spacing w:after="0"/>
        <w:ind w:left="3600" w:firstLine="720"/>
        <w:jc w:val="center"/>
        <w:rPr>
          <w:lang w:val="ro-RO"/>
        </w:rPr>
      </w:pPr>
      <w:r w:rsidRPr="003A3E38">
        <w:rPr>
          <w:lang w:val="ro-RO"/>
        </w:rPr>
        <w:t>Responsabil</w:t>
      </w:r>
      <w:r>
        <w:rPr>
          <w:lang w:val="ro-RO"/>
        </w:rPr>
        <w:t xml:space="preserve"> </w:t>
      </w:r>
      <w:r w:rsidRPr="003A3E38">
        <w:rPr>
          <w:lang w:val="ro-RO"/>
        </w:rPr>
        <w:t>infrastructură</w:t>
      </w:r>
      <w:r>
        <w:rPr>
          <w:lang w:val="ro-RO"/>
        </w:rPr>
        <w:t>,</w:t>
      </w:r>
    </w:p>
    <w:p w:rsidR="00B6351E" w:rsidRDefault="00965EC9" w:rsidP="003F4B82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(numele și semnătura)</w:t>
      </w:r>
      <w:r>
        <w:rPr>
          <w:lang w:val="ro-RO"/>
        </w:rPr>
        <w:tab/>
      </w:r>
      <w:bookmarkStart w:id="0" w:name="_GoBack"/>
      <w:bookmarkEnd w:id="0"/>
    </w:p>
    <w:sectPr w:rsidR="00B6351E" w:rsidSect="003F4B82">
      <w:headerReference w:type="default" r:id="rId7"/>
      <w:pgSz w:w="11907" w:h="16839" w:code="9"/>
      <w:pgMar w:top="2880" w:right="144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D" w:rsidRDefault="00831FDD" w:rsidP="00FA0F4C">
      <w:pPr>
        <w:spacing w:after="0" w:line="240" w:lineRule="auto"/>
      </w:pPr>
      <w:r>
        <w:separator/>
      </w:r>
    </w:p>
  </w:endnote>
  <w:endnote w:type="continuationSeparator" w:id="0">
    <w:p w:rsidR="00831FDD" w:rsidRDefault="00831FD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D" w:rsidRDefault="00831FDD" w:rsidP="00FA0F4C">
      <w:pPr>
        <w:spacing w:after="0" w:line="240" w:lineRule="auto"/>
      </w:pPr>
      <w:r>
        <w:separator/>
      </w:r>
    </w:p>
  </w:footnote>
  <w:footnote w:type="continuationSeparator" w:id="0">
    <w:p w:rsidR="00831FDD" w:rsidRDefault="00831FDD" w:rsidP="00FA0F4C">
      <w:pPr>
        <w:spacing w:after="0" w:line="240" w:lineRule="auto"/>
      </w:pPr>
      <w:r>
        <w:continuationSeparator/>
      </w:r>
    </w:p>
  </w:footnote>
  <w:footnote w:id="1">
    <w:p w:rsidR="00965EC9" w:rsidRPr="00AB4927" w:rsidRDefault="00965EC9" w:rsidP="00965EC9">
      <w:pPr>
        <w:pStyle w:val="FootnoteText"/>
        <w:rPr>
          <w:lang w:val="ro-RO"/>
        </w:rPr>
      </w:pPr>
      <w:r w:rsidRPr="00AB4927">
        <w:rPr>
          <w:rStyle w:val="FootnoteReference"/>
          <w:lang w:val="ro-RO"/>
        </w:rPr>
        <w:footnoteRef/>
      </w:r>
      <w:r>
        <w:rPr>
          <w:lang w:val="ro-RO"/>
        </w:rPr>
        <w:t>Î</w:t>
      </w:r>
      <w:r w:rsidRPr="00AB4927">
        <w:rPr>
          <w:lang w:val="ro-RO"/>
        </w:rPr>
        <w:t>n conformitate cu Hotărârea</w:t>
      </w:r>
      <w:r>
        <w:rPr>
          <w:lang w:val="ro-RO"/>
        </w:rPr>
        <w:t xml:space="preserve"> </w:t>
      </w:r>
      <w:r w:rsidRPr="00AB4927">
        <w:rPr>
          <w:lang w:val="ro-RO"/>
        </w:rPr>
        <w:t>Consiliului de Administrație</w:t>
      </w:r>
      <w:r>
        <w:rPr>
          <w:lang w:val="ro-RO"/>
        </w:rPr>
        <w:t xml:space="preserve"> nr. 11134/13.06.2016.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82" w:rsidRDefault="003F4B82" w:rsidP="003F4B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EB3CA1E" wp14:editId="325DD4F7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31" name="Picture 31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FC911" wp14:editId="5C917A00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</w:p>
  <w:p w:rsidR="003F4B82" w:rsidRDefault="003F4B82" w:rsidP="003F4B82">
    <w:pPr>
      <w:pStyle w:val="Header"/>
      <w:tabs>
        <w:tab w:val="left" w:pos="1110"/>
      </w:tabs>
      <w:ind w:left="-540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23042" wp14:editId="73024125">
              <wp:simplePos x="0" y="0"/>
              <wp:positionH relativeFrom="column">
                <wp:posOffset>4697095</wp:posOffset>
              </wp:positionH>
              <wp:positionV relativeFrom="paragraph">
                <wp:posOffset>831215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B82" w:rsidRPr="005E6ECE" w:rsidRDefault="003F4B82" w:rsidP="003F4B82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3F4B82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3F4B82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3F4B82" w:rsidRPr="00157B1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9.85pt;margin-top:65.45pt;width:108.9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h2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" filled="f" stroked="f">
              <v:textbox>
                <w:txbxContent>
                  <w:p w:rsidR="003F4B82" w:rsidRPr="005E6ECE" w:rsidRDefault="003F4B82" w:rsidP="003F4B82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3F4B82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3F4B82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3F4B82" w:rsidRPr="00157B1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A1B3B" wp14:editId="25438AC4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B82" w:rsidRPr="005E6ECE" w:rsidRDefault="003F4B82" w:rsidP="003F4B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228.9pt;margin-top:30.45pt;width:273.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3F4B82" w:rsidRPr="005E6ECE" w:rsidRDefault="003F4B82" w:rsidP="003F4B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FA0F4C" w:rsidRPr="003F4B82" w:rsidRDefault="00FA0F4C" w:rsidP="003F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67643"/>
    <w:rsid w:val="0020571C"/>
    <w:rsid w:val="002F6801"/>
    <w:rsid w:val="003F4B82"/>
    <w:rsid w:val="00403707"/>
    <w:rsid w:val="004653DB"/>
    <w:rsid w:val="00483BD9"/>
    <w:rsid w:val="004A48FC"/>
    <w:rsid w:val="004E27D2"/>
    <w:rsid w:val="005207AE"/>
    <w:rsid w:val="00556CF8"/>
    <w:rsid w:val="00580C9D"/>
    <w:rsid w:val="00765929"/>
    <w:rsid w:val="00822265"/>
    <w:rsid w:val="00831FDD"/>
    <w:rsid w:val="008E1D1D"/>
    <w:rsid w:val="008E61C6"/>
    <w:rsid w:val="00916728"/>
    <w:rsid w:val="009277E1"/>
    <w:rsid w:val="00965EC9"/>
    <w:rsid w:val="00A002A1"/>
    <w:rsid w:val="00A82532"/>
    <w:rsid w:val="00B547ED"/>
    <w:rsid w:val="00B6351E"/>
    <w:rsid w:val="00BA2F84"/>
    <w:rsid w:val="00BD1DC1"/>
    <w:rsid w:val="00C42638"/>
    <w:rsid w:val="00C64EF3"/>
    <w:rsid w:val="00CA57DA"/>
    <w:rsid w:val="00CB3341"/>
    <w:rsid w:val="00CD081A"/>
    <w:rsid w:val="00D246EF"/>
    <w:rsid w:val="00E7450D"/>
    <w:rsid w:val="00F26B7D"/>
    <w:rsid w:val="00F40F61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table" w:styleId="TableGrid">
    <w:name w:val="Table Grid"/>
    <w:basedOn w:val="TableNormal"/>
    <w:uiPriority w:val="59"/>
    <w:rsid w:val="00965E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E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EC9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65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table" w:styleId="TableGrid">
    <w:name w:val="Table Grid"/>
    <w:basedOn w:val="TableNormal"/>
    <w:uiPriority w:val="59"/>
    <w:rsid w:val="00965E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E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EC9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65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Claudia</cp:lastModifiedBy>
  <cp:revision>3</cp:revision>
  <dcterms:created xsi:type="dcterms:W3CDTF">2018-09-14T08:50:00Z</dcterms:created>
  <dcterms:modified xsi:type="dcterms:W3CDTF">2022-05-19T10:15:00Z</dcterms:modified>
</cp:coreProperties>
</file>