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BC" w:rsidRDefault="00E029BC" w:rsidP="007A599A">
      <w:pPr>
        <w:pStyle w:val="Heading1"/>
        <w:jc w:val="center"/>
        <w:rPr>
          <w:color w:val="auto"/>
        </w:rPr>
      </w:pPr>
      <w:bookmarkStart w:id="0" w:name="_Toc487389112"/>
    </w:p>
    <w:p w:rsidR="007A599A" w:rsidRDefault="00E8666D" w:rsidP="007A599A">
      <w:pPr>
        <w:pStyle w:val="Heading1"/>
        <w:jc w:val="center"/>
        <w:rPr>
          <w:color w:val="auto"/>
        </w:rPr>
      </w:pPr>
      <w:hyperlink r:id="rId8" w:tgtFrame="_blank" w:history="1">
        <w:bookmarkEnd w:id="0"/>
        <w:r w:rsidR="007A599A" w:rsidRPr="00807DF0">
          <w:rPr>
            <w:color w:val="auto"/>
          </w:rPr>
          <w:t>DECLARATIE</w:t>
        </w:r>
      </w:hyperlink>
    </w:p>
    <w:p w:rsidR="00E029BC" w:rsidRPr="00E029BC" w:rsidRDefault="00E029BC" w:rsidP="00E029BC"/>
    <w:p w:rsidR="007A599A" w:rsidRPr="00315576" w:rsidRDefault="007A599A" w:rsidP="007A599A">
      <w:pPr>
        <w:shd w:val="clear" w:color="auto" w:fill="FFFFFF"/>
        <w:spacing w:line="360" w:lineRule="auto"/>
        <w:ind w:left="720"/>
        <w:rPr>
          <w:b/>
          <w:lang w:eastAsia="ro-RO"/>
        </w:rPr>
      </w:pPr>
    </w:p>
    <w:p w:rsidR="007A599A" w:rsidRPr="00ED2F16" w:rsidRDefault="007A599A" w:rsidP="007A599A">
      <w:pPr>
        <w:spacing w:line="360" w:lineRule="auto"/>
        <w:jc w:val="both"/>
      </w:pPr>
      <w:proofErr w:type="spellStart"/>
      <w:proofErr w:type="gramStart"/>
      <w:r w:rsidRPr="00315576">
        <w:t>Referitor</w:t>
      </w:r>
      <w:proofErr w:type="spellEnd"/>
      <w:r w:rsidRPr="00315576">
        <w:t xml:space="preserve"> la </w:t>
      </w:r>
      <w:proofErr w:type="spellStart"/>
      <w:r w:rsidRPr="00315576">
        <w:t>propunerea</w:t>
      </w:r>
      <w:proofErr w:type="spellEnd"/>
      <w:r w:rsidRPr="00315576">
        <w:t xml:space="preserve"> de </w:t>
      </w:r>
      <w:proofErr w:type="spellStart"/>
      <w:r>
        <w:t>proiect</w:t>
      </w:r>
      <w:proofErr w:type="spellEnd"/>
      <w:r w:rsidRPr="00315576">
        <w:t xml:space="preserve"> </w:t>
      </w:r>
      <w:proofErr w:type="spellStart"/>
      <w:r w:rsidRPr="00315576">
        <w:t>depus</w:t>
      </w:r>
      <w:r>
        <w:t>ă</w:t>
      </w:r>
      <w:proofErr w:type="spellEnd"/>
      <w:r w:rsidRPr="00315576"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 w:rsidRPr="00315576">
        <w:t xml:space="preserve"> </w:t>
      </w:r>
      <w:proofErr w:type="spellStart"/>
      <w:r w:rsidRPr="00315576">
        <w:t>P</w:t>
      </w:r>
      <w:r w:rsidRPr="00315576">
        <w:rPr>
          <w:b/>
        </w:rPr>
        <w:t>rogramul</w:t>
      </w:r>
      <w:proofErr w:type="spellEnd"/>
      <w:r w:rsidRPr="00315576">
        <w:rPr>
          <w:b/>
        </w:rPr>
        <w:t xml:space="preserve"> 1 - </w:t>
      </w:r>
      <w:proofErr w:type="spellStart"/>
      <w:r w:rsidRPr="00691363">
        <w:rPr>
          <w:b/>
        </w:rPr>
        <w:t>Dezvoltarea</w:t>
      </w:r>
      <w:proofErr w:type="spellEnd"/>
      <w:r w:rsidRPr="00691363">
        <w:rPr>
          <w:b/>
        </w:rPr>
        <w:t xml:space="preserve"> </w:t>
      </w:r>
      <w:proofErr w:type="spellStart"/>
      <w:r>
        <w:rPr>
          <w:b/>
        </w:rPr>
        <w:t>Sistemului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Naţional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Cercetare-D</w:t>
      </w:r>
      <w:r w:rsidRPr="00691363">
        <w:rPr>
          <w:b/>
        </w:rPr>
        <w:t>ezvoltare</w:t>
      </w:r>
      <w:proofErr w:type="spellEnd"/>
      <w:r w:rsidRPr="00315576">
        <w:rPr>
          <w:b/>
        </w:rPr>
        <w:t xml:space="preserve">, </w:t>
      </w:r>
      <w:proofErr w:type="spellStart"/>
      <w:r w:rsidRPr="00315576">
        <w:rPr>
          <w:b/>
        </w:rPr>
        <w:t>Subprogramul</w:t>
      </w:r>
      <w:proofErr w:type="spellEnd"/>
      <w:r>
        <w:rPr>
          <w:b/>
        </w:rPr>
        <w:t xml:space="preserve"> 1.1.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Resurse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Umane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Proiecte</w:t>
      </w:r>
      <w:proofErr w:type="spellEnd"/>
      <w:r>
        <w:rPr>
          <w:b/>
        </w:rPr>
        <w:t xml:space="preserve"> de </w:t>
      </w:r>
      <w:proofErr w:type="spellStart"/>
      <w:r w:rsidRPr="00ED2F16">
        <w:rPr>
          <w:b/>
        </w:rPr>
        <w:t>mobilitate</w:t>
      </w:r>
      <w:proofErr w:type="spellEnd"/>
      <w:r w:rsidRPr="00ED2F16">
        <w:rPr>
          <w:b/>
        </w:rPr>
        <w:t xml:space="preserve"> </w:t>
      </w:r>
      <w:proofErr w:type="spellStart"/>
      <w:r w:rsidRPr="00ED2F16">
        <w:rPr>
          <w:b/>
        </w:rPr>
        <w:t>pentru</w:t>
      </w:r>
      <w:proofErr w:type="spellEnd"/>
      <w:r w:rsidRPr="00ED2F16">
        <w:rPr>
          <w:b/>
        </w:rPr>
        <w:t xml:space="preserve"> </w:t>
      </w:r>
      <w:proofErr w:type="spellStart"/>
      <w:r w:rsidRPr="00ED2F16">
        <w:rPr>
          <w:b/>
        </w:rPr>
        <w:t>cercetători</w:t>
      </w:r>
      <w:proofErr w:type="spellEnd"/>
      <w:r w:rsidRPr="00ED2F16">
        <w:rPr>
          <w:b/>
        </w:rPr>
        <w:t xml:space="preserve"> - </w:t>
      </w:r>
      <w:proofErr w:type="spellStart"/>
      <w:r w:rsidRPr="00ED2F16">
        <w:t>competiția</w:t>
      </w:r>
      <w:proofErr w:type="spellEnd"/>
      <w:r w:rsidRPr="00ED2F16">
        <w:t xml:space="preserve"> 201</w:t>
      </w:r>
      <w:r>
        <w:t>9</w:t>
      </w:r>
      <w:r w:rsidRPr="00ED2F16">
        <w:t xml:space="preserve">, </w:t>
      </w:r>
      <w:proofErr w:type="spellStart"/>
      <w:r w:rsidRPr="00ED2F16">
        <w:t>certificăm</w:t>
      </w:r>
      <w:proofErr w:type="spellEnd"/>
      <w:r w:rsidRPr="00ED2F16">
        <w:t xml:space="preserve"> </w:t>
      </w:r>
      <w:proofErr w:type="spellStart"/>
      <w:proofErr w:type="gramStart"/>
      <w:r w:rsidRPr="00ED2F16">
        <w:t>următoarele</w:t>
      </w:r>
      <w:proofErr w:type="spellEnd"/>
      <w:r w:rsidRPr="00ED2F16">
        <w:t xml:space="preserve"> :</w:t>
      </w:r>
      <w:proofErr w:type="gramEnd"/>
    </w:p>
    <w:p w:rsidR="007A599A" w:rsidRPr="00315576" w:rsidRDefault="007A599A" w:rsidP="007A599A">
      <w:pPr>
        <w:numPr>
          <w:ilvl w:val="0"/>
          <w:numId w:val="3"/>
        </w:numPr>
        <w:spacing w:after="0" w:line="360" w:lineRule="auto"/>
        <w:jc w:val="both"/>
      </w:pPr>
      <w:proofErr w:type="spellStart"/>
      <w:r>
        <w:t>directorul</w:t>
      </w:r>
      <w:proofErr w:type="spellEnd"/>
      <w:r>
        <w:t xml:space="preserve"> de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angajat</w:t>
      </w:r>
      <w:proofErr w:type="spellEnd"/>
      <w:r>
        <w:t xml:space="preserve"> al </w:t>
      </w:r>
      <w:proofErr w:type="spellStart"/>
      <w:r>
        <w:t>Universităţii</w:t>
      </w:r>
      <w:proofErr w:type="spellEnd"/>
      <w:r>
        <w:t xml:space="preserve"> </w:t>
      </w:r>
      <w:proofErr w:type="spellStart"/>
      <w:r>
        <w:t>Babeş-Bolyai</w:t>
      </w:r>
      <w:proofErr w:type="spellEnd"/>
      <w:r w:rsidRPr="00315576">
        <w:t>;</w:t>
      </w:r>
    </w:p>
    <w:p w:rsidR="007A599A" w:rsidRPr="000A14DB" w:rsidRDefault="007A599A" w:rsidP="007A599A">
      <w:pPr>
        <w:keepNext/>
        <w:keepLines/>
        <w:numPr>
          <w:ilvl w:val="0"/>
          <w:numId w:val="3"/>
        </w:numPr>
        <w:spacing w:after="0" w:line="360" w:lineRule="auto"/>
        <w:jc w:val="both"/>
      </w:pPr>
      <w:proofErr w:type="spellStart"/>
      <w:r w:rsidRPr="000A14DB">
        <w:rPr>
          <w:shd w:val="clear" w:color="auto" w:fill="FCFCFC"/>
        </w:rPr>
        <w:t>tipurile</w:t>
      </w:r>
      <w:proofErr w:type="spellEnd"/>
      <w:r w:rsidRPr="000A14DB">
        <w:rPr>
          <w:shd w:val="clear" w:color="auto" w:fill="FCFCFC"/>
        </w:rPr>
        <w:t xml:space="preserve"> de </w:t>
      </w:r>
      <w:proofErr w:type="spellStart"/>
      <w:r w:rsidRPr="000A14DB">
        <w:rPr>
          <w:shd w:val="clear" w:color="auto" w:fill="FCFCFC"/>
        </w:rPr>
        <w:t>activităţi</w:t>
      </w:r>
      <w:proofErr w:type="spellEnd"/>
      <w:r w:rsidRPr="000A14DB">
        <w:rPr>
          <w:shd w:val="clear" w:color="auto" w:fill="FCFCFC"/>
        </w:rPr>
        <w:t xml:space="preserve"> </w:t>
      </w:r>
      <w:proofErr w:type="spellStart"/>
      <w:r w:rsidRPr="000A14DB">
        <w:rPr>
          <w:shd w:val="clear" w:color="auto" w:fill="FCFCFC"/>
        </w:rPr>
        <w:t>pentru</w:t>
      </w:r>
      <w:proofErr w:type="spellEnd"/>
      <w:r w:rsidRPr="000A14DB">
        <w:rPr>
          <w:shd w:val="clear" w:color="auto" w:fill="FCFCFC"/>
        </w:rPr>
        <w:t xml:space="preserve"> care </w:t>
      </w:r>
      <w:proofErr w:type="spellStart"/>
      <w:r w:rsidRPr="000A14DB">
        <w:rPr>
          <w:shd w:val="clear" w:color="auto" w:fill="FCFCFC"/>
        </w:rPr>
        <w:t>solicită</w:t>
      </w:r>
      <w:proofErr w:type="spellEnd"/>
      <w:r w:rsidRPr="000A14DB">
        <w:rPr>
          <w:shd w:val="clear" w:color="auto" w:fill="FCFCFC"/>
        </w:rPr>
        <w:t xml:space="preserve"> </w:t>
      </w:r>
      <w:proofErr w:type="spellStart"/>
      <w:r w:rsidRPr="000A14DB">
        <w:rPr>
          <w:shd w:val="clear" w:color="auto" w:fill="FCFCFC"/>
        </w:rPr>
        <w:t>finanţare</w:t>
      </w:r>
      <w:proofErr w:type="spellEnd"/>
      <w:r w:rsidRPr="000A14DB">
        <w:rPr>
          <w:shd w:val="clear" w:color="auto" w:fill="FCFCFC"/>
        </w:rPr>
        <w:t xml:space="preserve"> nu au </w:t>
      </w:r>
      <w:proofErr w:type="spellStart"/>
      <w:r w:rsidRPr="000A14DB">
        <w:rPr>
          <w:shd w:val="clear" w:color="auto" w:fill="FCFCFC"/>
        </w:rPr>
        <w:t>fost</w:t>
      </w:r>
      <w:proofErr w:type="spellEnd"/>
      <w:r w:rsidRPr="000A14DB">
        <w:rPr>
          <w:shd w:val="clear" w:color="auto" w:fill="FCFCFC"/>
        </w:rPr>
        <w:t xml:space="preserve"> </w:t>
      </w:r>
      <w:proofErr w:type="spellStart"/>
      <w:r w:rsidRPr="000A14DB">
        <w:rPr>
          <w:shd w:val="clear" w:color="auto" w:fill="FCFCFC"/>
        </w:rPr>
        <w:t>raportate</w:t>
      </w:r>
      <w:proofErr w:type="spellEnd"/>
      <w:r w:rsidRPr="000A14DB">
        <w:rPr>
          <w:shd w:val="clear" w:color="auto" w:fill="FCFCFC"/>
        </w:rPr>
        <w:t xml:space="preserve"> </w:t>
      </w:r>
      <w:proofErr w:type="spellStart"/>
      <w:r w:rsidRPr="000A14DB">
        <w:rPr>
          <w:shd w:val="clear" w:color="auto" w:fill="FCFCFC"/>
        </w:rPr>
        <w:t>în</w:t>
      </w:r>
      <w:proofErr w:type="spellEnd"/>
      <w:r w:rsidRPr="000A14DB">
        <w:rPr>
          <w:shd w:val="clear" w:color="auto" w:fill="FCFCFC"/>
        </w:rPr>
        <w:t xml:space="preserve"> </w:t>
      </w:r>
      <w:proofErr w:type="spellStart"/>
      <w:r w:rsidRPr="000A14DB">
        <w:rPr>
          <w:shd w:val="clear" w:color="auto" w:fill="FCFCFC"/>
        </w:rPr>
        <w:t>cadrul</w:t>
      </w:r>
      <w:proofErr w:type="spellEnd"/>
      <w:r w:rsidRPr="000A14DB">
        <w:rPr>
          <w:shd w:val="clear" w:color="auto" w:fill="FCFCFC"/>
        </w:rPr>
        <w:t xml:space="preserve"> </w:t>
      </w:r>
      <w:proofErr w:type="spellStart"/>
      <w:r w:rsidRPr="000A14DB">
        <w:rPr>
          <w:shd w:val="clear" w:color="auto" w:fill="FCFCFC"/>
        </w:rPr>
        <w:t>unui</w:t>
      </w:r>
      <w:proofErr w:type="spellEnd"/>
      <w:r w:rsidRPr="000A14DB">
        <w:rPr>
          <w:shd w:val="clear" w:color="auto" w:fill="FCFCFC"/>
        </w:rPr>
        <w:t xml:space="preserve"> </w:t>
      </w:r>
      <w:proofErr w:type="spellStart"/>
      <w:r w:rsidRPr="000A14DB">
        <w:rPr>
          <w:shd w:val="clear" w:color="auto" w:fill="FCFCFC"/>
        </w:rPr>
        <w:t>proiect</w:t>
      </w:r>
      <w:proofErr w:type="spellEnd"/>
      <w:r w:rsidRPr="000A14DB">
        <w:rPr>
          <w:shd w:val="clear" w:color="auto" w:fill="FCFCFC"/>
        </w:rPr>
        <w:t xml:space="preserve"> de </w:t>
      </w:r>
      <w:proofErr w:type="spellStart"/>
      <w:r w:rsidRPr="000A14DB">
        <w:rPr>
          <w:shd w:val="clear" w:color="auto" w:fill="FCFCFC"/>
        </w:rPr>
        <w:t>cercetare</w:t>
      </w:r>
      <w:proofErr w:type="spellEnd"/>
      <w:r w:rsidRPr="000A14DB">
        <w:rPr>
          <w:shd w:val="clear" w:color="auto" w:fill="FCFCFC"/>
        </w:rPr>
        <w:t xml:space="preserve"> </w:t>
      </w:r>
      <w:proofErr w:type="spellStart"/>
      <w:r w:rsidRPr="000A14DB">
        <w:rPr>
          <w:shd w:val="clear" w:color="auto" w:fill="FCFCFC"/>
        </w:rPr>
        <w:t>finanţat</w:t>
      </w:r>
      <w:proofErr w:type="spellEnd"/>
      <w:r w:rsidRPr="000A14DB">
        <w:rPr>
          <w:shd w:val="clear" w:color="auto" w:fill="FCFCFC"/>
        </w:rPr>
        <w:t xml:space="preserve"> din </w:t>
      </w:r>
      <w:proofErr w:type="spellStart"/>
      <w:r w:rsidRPr="000A14DB">
        <w:rPr>
          <w:shd w:val="clear" w:color="auto" w:fill="FCFCFC"/>
        </w:rPr>
        <w:t>fonduri</w:t>
      </w:r>
      <w:proofErr w:type="spellEnd"/>
      <w:r w:rsidRPr="000A14DB">
        <w:rPr>
          <w:shd w:val="clear" w:color="auto" w:fill="FCFCFC"/>
        </w:rPr>
        <w:t xml:space="preserve"> </w:t>
      </w:r>
      <w:proofErr w:type="spellStart"/>
      <w:r w:rsidRPr="000A14DB">
        <w:rPr>
          <w:shd w:val="clear" w:color="auto" w:fill="FCFCFC"/>
        </w:rPr>
        <w:t>publice</w:t>
      </w:r>
      <w:proofErr w:type="spellEnd"/>
      <w:r w:rsidRPr="000A14DB">
        <w:rPr>
          <w:shd w:val="clear" w:color="auto" w:fill="FCFCFC"/>
        </w:rPr>
        <w:t xml:space="preserve"> </w:t>
      </w:r>
      <w:proofErr w:type="spellStart"/>
      <w:r w:rsidRPr="000A14DB">
        <w:rPr>
          <w:shd w:val="clear" w:color="auto" w:fill="FCFCFC"/>
        </w:rPr>
        <w:t>şi</w:t>
      </w:r>
      <w:proofErr w:type="spellEnd"/>
      <w:r w:rsidRPr="000A14DB">
        <w:rPr>
          <w:shd w:val="clear" w:color="auto" w:fill="FCFCFC"/>
        </w:rPr>
        <w:t xml:space="preserve"> </w:t>
      </w:r>
      <w:proofErr w:type="spellStart"/>
      <w:r w:rsidRPr="000A14DB">
        <w:rPr>
          <w:shd w:val="clear" w:color="auto" w:fill="FCFCFC"/>
        </w:rPr>
        <w:t>pentru</w:t>
      </w:r>
      <w:proofErr w:type="spellEnd"/>
      <w:r w:rsidRPr="000A14DB">
        <w:rPr>
          <w:shd w:val="clear" w:color="auto" w:fill="FCFCFC"/>
        </w:rPr>
        <w:t xml:space="preserve"> care au </w:t>
      </w:r>
      <w:proofErr w:type="spellStart"/>
      <w:r w:rsidRPr="000A14DB">
        <w:rPr>
          <w:shd w:val="clear" w:color="auto" w:fill="FCFCFC"/>
        </w:rPr>
        <w:t>fost</w:t>
      </w:r>
      <w:proofErr w:type="spellEnd"/>
      <w:r w:rsidRPr="000A14DB">
        <w:rPr>
          <w:shd w:val="clear" w:color="auto" w:fill="FCFCFC"/>
        </w:rPr>
        <w:t xml:space="preserve"> </w:t>
      </w:r>
      <w:proofErr w:type="spellStart"/>
      <w:r w:rsidRPr="000A14DB">
        <w:rPr>
          <w:shd w:val="clear" w:color="auto" w:fill="FCFCFC"/>
        </w:rPr>
        <w:t>prevăzute</w:t>
      </w:r>
      <w:proofErr w:type="spellEnd"/>
      <w:r w:rsidRPr="000A14DB">
        <w:rPr>
          <w:shd w:val="clear" w:color="auto" w:fill="FCFCFC"/>
        </w:rPr>
        <w:t xml:space="preserve"> </w:t>
      </w:r>
      <w:proofErr w:type="spellStart"/>
      <w:r w:rsidRPr="000A14DB">
        <w:rPr>
          <w:shd w:val="clear" w:color="auto" w:fill="FCFCFC"/>
        </w:rPr>
        <w:t>costuri</w:t>
      </w:r>
      <w:proofErr w:type="spellEnd"/>
      <w:r w:rsidRPr="000A14DB">
        <w:rPr>
          <w:shd w:val="clear" w:color="auto" w:fill="FCFCFC"/>
        </w:rPr>
        <w:t xml:space="preserve"> </w:t>
      </w:r>
      <w:proofErr w:type="spellStart"/>
      <w:r w:rsidRPr="000A14DB">
        <w:rPr>
          <w:shd w:val="clear" w:color="auto" w:fill="FCFCFC"/>
        </w:rPr>
        <w:t>în</w:t>
      </w:r>
      <w:proofErr w:type="spellEnd"/>
      <w:r w:rsidRPr="000A14DB">
        <w:rPr>
          <w:shd w:val="clear" w:color="auto" w:fill="FCFCFC"/>
        </w:rPr>
        <w:t xml:space="preserve"> </w:t>
      </w:r>
      <w:proofErr w:type="spellStart"/>
      <w:r w:rsidRPr="000A14DB">
        <w:rPr>
          <w:shd w:val="clear" w:color="auto" w:fill="FCFCFC"/>
        </w:rPr>
        <w:t>acest</w:t>
      </w:r>
      <w:proofErr w:type="spellEnd"/>
      <w:r w:rsidRPr="000A14DB">
        <w:rPr>
          <w:shd w:val="clear" w:color="auto" w:fill="FCFCFC"/>
        </w:rPr>
        <w:t xml:space="preserve"> </w:t>
      </w:r>
      <w:proofErr w:type="spellStart"/>
      <w:r w:rsidRPr="000A14DB">
        <w:rPr>
          <w:shd w:val="clear" w:color="auto" w:fill="FCFCFC"/>
        </w:rPr>
        <w:t>sens</w:t>
      </w:r>
      <w:proofErr w:type="spellEnd"/>
      <w:r w:rsidRPr="000A14DB">
        <w:rPr>
          <w:shd w:val="clear" w:color="auto" w:fill="FCFCFC"/>
        </w:rPr>
        <w:t xml:space="preserve">; </w:t>
      </w:r>
    </w:p>
    <w:p w:rsidR="007A599A" w:rsidRDefault="007A599A" w:rsidP="007A599A">
      <w:pPr>
        <w:keepNext/>
        <w:keepLines/>
        <w:spacing w:line="360" w:lineRule="auto"/>
        <w:jc w:val="both"/>
        <w:rPr>
          <w:shd w:val="clear" w:color="auto" w:fill="FCFCFC"/>
        </w:rPr>
      </w:pPr>
    </w:p>
    <w:p w:rsidR="007A599A" w:rsidRPr="00315576" w:rsidRDefault="007A599A" w:rsidP="007A599A">
      <w:pPr>
        <w:pStyle w:val="Heading40"/>
        <w:keepNext/>
        <w:keepLines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proofErr w:type="spellStart"/>
      <w:proofErr w:type="gramStart"/>
      <w:r w:rsidRPr="00315576">
        <w:rPr>
          <w:sz w:val="24"/>
          <w:szCs w:val="24"/>
        </w:rPr>
        <w:t>Declaraţie</w:t>
      </w:r>
      <w:proofErr w:type="spellEnd"/>
      <w:r w:rsidRPr="00315576">
        <w:rPr>
          <w:sz w:val="24"/>
          <w:szCs w:val="24"/>
        </w:rPr>
        <w:t xml:space="preserve"> </w:t>
      </w:r>
      <w:proofErr w:type="spellStart"/>
      <w:r w:rsidRPr="00315576">
        <w:rPr>
          <w:sz w:val="24"/>
          <w:szCs w:val="24"/>
        </w:rPr>
        <w:t>pe</w:t>
      </w:r>
      <w:proofErr w:type="spellEnd"/>
      <w:r w:rsidRPr="00315576">
        <w:rPr>
          <w:sz w:val="24"/>
          <w:szCs w:val="24"/>
        </w:rPr>
        <w:t xml:space="preserve"> </w:t>
      </w:r>
      <w:proofErr w:type="spellStart"/>
      <w:r w:rsidRPr="00315576">
        <w:rPr>
          <w:sz w:val="24"/>
          <w:szCs w:val="24"/>
        </w:rPr>
        <w:t>proprie</w:t>
      </w:r>
      <w:proofErr w:type="spellEnd"/>
      <w:r w:rsidRPr="00315576">
        <w:rPr>
          <w:sz w:val="24"/>
          <w:szCs w:val="24"/>
        </w:rPr>
        <w:t xml:space="preserve"> </w:t>
      </w:r>
      <w:proofErr w:type="spellStart"/>
      <w:r w:rsidRPr="00315576">
        <w:rPr>
          <w:sz w:val="24"/>
          <w:szCs w:val="24"/>
        </w:rPr>
        <w:t>răspundere</w:t>
      </w:r>
      <w:proofErr w:type="spellEnd"/>
      <w:r w:rsidRPr="00315576">
        <w:rPr>
          <w:sz w:val="24"/>
          <w:szCs w:val="24"/>
        </w:rPr>
        <w:t xml:space="preserve">, sub </w:t>
      </w:r>
      <w:proofErr w:type="spellStart"/>
      <w:r w:rsidRPr="00315576">
        <w:rPr>
          <w:sz w:val="24"/>
          <w:szCs w:val="24"/>
        </w:rPr>
        <w:t>sancţiunile</w:t>
      </w:r>
      <w:proofErr w:type="spellEnd"/>
      <w:r w:rsidRPr="00315576">
        <w:rPr>
          <w:sz w:val="24"/>
          <w:szCs w:val="24"/>
        </w:rPr>
        <w:t xml:space="preserve"> </w:t>
      </w:r>
      <w:proofErr w:type="spellStart"/>
      <w:r w:rsidRPr="00315576">
        <w:rPr>
          <w:sz w:val="24"/>
          <w:szCs w:val="24"/>
        </w:rPr>
        <w:t>aplicate</w:t>
      </w:r>
      <w:proofErr w:type="spellEnd"/>
      <w:r w:rsidRPr="00315576">
        <w:rPr>
          <w:sz w:val="24"/>
          <w:szCs w:val="24"/>
        </w:rPr>
        <w:t xml:space="preserve"> </w:t>
      </w:r>
      <w:proofErr w:type="spellStart"/>
      <w:r w:rsidRPr="00315576">
        <w:rPr>
          <w:sz w:val="24"/>
          <w:szCs w:val="24"/>
        </w:rPr>
        <w:t>faptei</w:t>
      </w:r>
      <w:proofErr w:type="spellEnd"/>
      <w:r w:rsidRPr="00315576">
        <w:rPr>
          <w:sz w:val="24"/>
          <w:szCs w:val="24"/>
        </w:rPr>
        <w:t xml:space="preserve"> de </w:t>
      </w:r>
      <w:proofErr w:type="spellStart"/>
      <w:r w:rsidRPr="00315576">
        <w:rPr>
          <w:sz w:val="24"/>
          <w:szCs w:val="24"/>
        </w:rPr>
        <w:t>fals</w:t>
      </w:r>
      <w:proofErr w:type="spellEnd"/>
      <w:r w:rsidRPr="00315576">
        <w:rPr>
          <w:sz w:val="24"/>
          <w:szCs w:val="24"/>
        </w:rPr>
        <w:t xml:space="preserve"> </w:t>
      </w:r>
      <w:proofErr w:type="spellStart"/>
      <w:r w:rsidRPr="00315576">
        <w:rPr>
          <w:sz w:val="24"/>
          <w:szCs w:val="24"/>
        </w:rPr>
        <w:t>în</w:t>
      </w:r>
      <w:proofErr w:type="spellEnd"/>
      <w:r w:rsidRPr="00315576">
        <w:rPr>
          <w:sz w:val="24"/>
          <w:szCs w:val="24"/>
        </w:rPr>
        <w:t xml:space="preserve"> </w:t>
      </w:r>
      <w:proofErr w:type="spellStart"/>
      <w:r w:rsidRPr="00315576">
        <w:rPr>
          <w:sz w:val="24"/>
          <w:szCs w:val="24"/>
        </w:rPr>
        <w:t>acte</w:t>
      </w:r>
      <w:proofErr w:type="spellEnd"/>
      <w:r w:rsidRPr="00315576">
        <w:rPr>
          <w:sz w:val="24"/>
          <w:szCs w:val="24"/>
        </w:rPr>
        <w:t xml:space="preserve"> </w:t>
      </w:r>
      <w:proofErr w:type="spellStart"/>
      <w:r w:rsidRPr="00315576">
        <w:rPr>
          <w:sz w:val="24"/>
          <w:szCs w:val="24"/>
        </w:rPr>
        <w:t>publice</w:t>
      </w:r>
      <w:proofErr w:type="spellEnd"/>
      <w:r w:rsidRPr="00315576">
        <w:rPr>
          <w:sz w:val="24"/>
          <w:szCs w:val="24"/>
        </w:rPr>
        <w:t>.</w:t>
      </w:r>
      <w:proofErr w:type="gramEnd"/>
    </w:p>
    <w:p w:rsidR="007A599A" w:rsidRPr="00315576" w:rsidRDefault="007A599A" w:rsidP="007A599A">
      <w:pPr>
        <w:spacing w:line="360" w:lineRule="auto"/>
        <w:jc w:val="center"/>
        <w:rPr>
          <w:b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888"/>
        <w:gridCol w:w="5399"/>
      </w:tblGrid>
      <w:tr w:rsidR="007A599A" w:rsidRPr="00B5354D" w:rsidTr="00E029BC">
        <w:tc>
          <w:tcPr>
            <w:tcW w:w="3888" w:type="dxa"/>
          </w:tcPr>
          <w:p w:rsidR="007A599A" w:rsidRPr="00B5354D" w:rsidRDefault="007A599A" w:rsidP="00EC68A5">
            <w:pPr>
              <w:spacing w:line="360" w:lineRule="auto"/>
              <w:jc w:val="both"/>
            </w:pPr>
            <w:r w:rsidRPr="00B5354D">
              <w:t>Data:</w:t>
            </w:r>
            <w:r>
              <w:t xml:space="preserve"> __.__.2019</w:t>
            </w:r>
          </w:p>
        </w:tc>
        <w:tc>
          <w:tcPr>
            <w:tcW w:w="5399" w:type="dxa"/>
          </w:tcPr>
          <w:p w:rsidR="007A599A" w:rsidRPr="00B5354D" w:rsidRDefault="007A599A" w:rsidP="00EC68A5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B5354D">
              <w:rPr>
                <w:b/>
              </w:rPr>
              <w:t>Reprezentant</w:t>
            </w:r>
            <w:proofErr w:type="spellEnd"/>
            <w:r w:rsidRPr="00B5354D">
              <w:rPr>
                <w:b/>
              </w:rPr>
              <w:t xml:space="preserve"> legal</w:t>
            </w:r>
          </w:p>
        </w:tc>
      </w:tr>
      <w:tr w:rsidR="007A599A" w:rsidRPr="00B5354D" w:rsidTr="00E029BC">
        <w:tc>
          <w:tcPr>
            <w:tcW w:w="3888" w:type="dxa"/>
          </w:tcPr>
          <w:p w:rsidR="007A599A" w:rsidRPr="00B5354D" w:rsidRDefault="007A599A" w:rsidP="00EC68A5">
            <w:pPr>
              <w:spacing w:line="360" w:lineRule="auto"/>
              <w:jc w:val="both"/>
            </w:pPr>
          </w:p>
        </w:tc>
        <w:tc>
          <w:tcPr>
            <w:tcW w:w="5399" w:type="dxa"/>
          </w:tcPr>
          <w:p w:rsidR="007A599A" w:rsidRPr="00B5354D" w:rsidRDefault="007A599A" w:rsidP="009E0042">
            <w:pPr>
              <w:spacing w:after="0" w:line="360" w:lineRule="auto"/>
              <w:jc w:val="both"/>
            </w:pPr>
            <w:r w:rsidRPr="00B5354D">
              <w:t xml:space="preserve">RECTOR </w:t>
            </w:r>
          </w:p>
        </w:tc>
      </w:tr>
      <w:tr w:rsidR="007A599A" w:rsidRPr="00B5354D" w:rsidTr="00E029BC">
        <w:trPr>
          <w:trHeight w:val="1574"/>
        </w:trPr>
        <w:tc>
          <w:tcPr>
            <w:tcW w:w="3888" w:type="dxa"/>
          </w:tcPr>
          <w:p w:rsidR="007A599A" w:rsidRPr="00B5354D" w:rsidRDefault="007A599A" w:rsidP="00EC68A5">
            <w:pPr>
              <w:spacing w:line="360" w:lineRule="auto"/>
              <w:jc w:val="both"/>
            </w:pPr>
          </w:p>
        </w:tc>
        <w:tc>
          <w:tcPr>
            <w:tcW w:w="5399" w:type="dxa"/>
          </w:tcPr>
          <w:p w:rsidR="00F55F7E" w:rsidRPr="00F55F7E" w:rsidRDefault="00F55F7E" w:rsidP="009E0042">
            <w:pPr>
              <w:pStyle w:val="Heading2"/>
              <w:spacing w:before="0" w:line="360" w:lineRule="auto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F55F7E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Acad. Prof. </w:t>
            </w:r>
            <w:proofErr w:type="spellStart"/>
            <w:proofErr w:type="gramStart"/>
            <w:r w:rsidRPr="00F55F7E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univ</w:t>
            </w:r>
            <w:proofErr w:type="gramEnd"/>
            <w:r w:rsidRPr="00F55F7E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.</w:t>
            </w:r>
            <w:proofErr w:type="spellEnd"/>
            <w:r w:rsidRPr="00F55F7E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 dr. IOAN-AUREL POP</w:t>
            </w:r>
          </w:p>
          <w:p w:rsidR="007A599A" w:rsidRPr="00F55F7E" w:rsidRDefault="007A599A" w:rsidP="009E0042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 w:rsidRPr="00F55F7E">
              <w:rPr>
                <w:rFonts w:asciiTheme="minorHAnsi" w:hAnsiTheme="minorHAnsi"/>
                <w:i/>
              </w:rPr>
              <w:t>Semnătura</w:t>
            </w:r>
            <w:proofErr w:type="spellEnd"/>
            <w:r w:rsidRPr="00F55F7E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F55F7E">
              <w:rPr>
                <w:rFonts w:asciiTheme="minorHAnsi" w:hAnsiTheme="minorHAnsi"/>
                <w:i/>
              </w:rPr>
              <w:t>și</w:t>
            </w:r>
            <w:proofErr w:type="spellEnd"/>
            <w:r w:rsidRPr="00F55F7E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F55F7E">
              <w:rPr>
                <w:rFonts w:asciiTheme="minorHAnsi" w:hAnsiTheme="minorHAnsi"/>
                <w:i/>
              </w:rPr>
              <w:t>Ştampila</w:t>
            </w:r>
            <w:proofErr w:type="spellEnd"/>
            <w:r w:rsidRPr="00F55F7E">
              <w:rPr>
                <w:rFonts w:asciiTheme="minorHAnsi" w:hAnsiTheme="minorHAnsi"/>
              </w:rPr>
              <w:t xml:space="preserve"> </w:t>
            </w:r>
          </w:p>
          <w:p w:rsidR="007A599A" w:rsidRPr="00F55F7E" w:rsidRDefault="007A599A" w:rsidP="009E0042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7A599A" w:rsidRPr="00315576" w:rsidTr="00E029BC">
        <w:trPr>
          <w:trHeight w:val="709"/>
        </w:trPr>
        <w:tc>
          <w:tcPr>
            <w:tcW w:w="3888" w:type="dxa"/>
          </w:tcPr>
          <w:p w:rsidR="007A599A" w:rsidRPr="00315576" w:rsidRDefault="007A599A" w:rsidP="00EC68A5">
            <w:pPr>
              <w:spacing w:line="360" w:lineRule="auto"/>
              <w:jc w:val="both"/>
            </w:pPr>
            <w:r w:rsidRPr="00315576">
              <w:t xml:space="preserve">Director de </w:t>
            </w:r>
            <w:proofErr w:type="spellStart"/>
            <w:r w:rsidRPr="00315576">
              <w:t>proiect</w:t>
            </w:r>
            <w:proofErr w:type="spellEnd"/>
            <w:r w:rsidRPr="00315576">
              <w:t xml:space="preserve"> </w:t>
            </w:r>
          </w:p>
        </w:tc>
        <w:tc>
          <w:tcPr>
            <w:tcW w:w="5399" w:type="dxa"/>
          </w:tcPr>
          <w:p w:rsidR="007A599A" w:rsidRPr="00315576" w:rsidRDefault="007A599A" w:rsidP="00EC68A5">
            <w:pPr>
              <w:spacing w:line="360" w:lineRule="auto"/>
              <w:jc w:val="both"/>
            </w:pPr>
            <w:proofErr w:type="spellStart"/>
            <w:r w:rsidRPr="0039792E">
              <w:rPr>
                <w:rFonts w:ascii="Trebuchet MS" w:hAnsi="Trebuchet MS"/>
                <w:highlight w:val="yellow"/>
              </w:rPr>
              <w:t>Numele</w:t>
            </w:r>
            <w:proofErr w:type="spellEnd"/>
            <w:r w:rsidRPr="0039792E">
              <w:rPr>
                <w:rFonts w:ascii="Trebuchet MS" w:hAnsi="Trebuchet MS"/>
                <w:highlight w:val="yellow"/>
              </w:rPr>
              <w:t xml:space="preserve">, </w:t>
            </w:r>
            <w:proofErr w:type="spellStart"/>
            <w:r w:rsidRPr="0039792E">
              <w:rPr>
                <w:rFonts w:ascii="Trebuchet MS" w:hAnsi="Trebuchet MS"/>
                <w:highlight w:val="yellow"/>
              </w:rPr>
              <w:t>prenumele</w:t>
            </w:r>
            <w:proofErr w:type="spellEnd"/>
            <w:r w:rsidRPr="0039792E">
              <w:rPr>
                <w:rFonts w:ascii="Trebuchet MS" w:hAnsi="Trebuchet MS"/>
                <w:highlight w:val="yellow"/>
              </w:rPr>
              <w:t xml:space="preserve">, </w:t>
            </w:r>
            <w:proofErr w:type="spellStart"/>
            <w:r w:rsidRPr="0039792E">
              <w:rPr>
                <w:rFonts w:ascii="Trebuchet MS" w:hAnsi="Trebuchet MS"/>
                <w:highlight w:val="yellow"/>
              </w:rPr>
              <w:t>Semnatura</w:t>
            </w:r>
            <w:proofErr w:type="spellEnd"/>
            <w:r w:rsidRPr="00E41A3E">
              <w:rPr>
                <w:rFonts w:ascii="Trebuchet MS" w:hAnsi="Trebuchet MS"/>
              </w:rPr>
              <w:t xml:space="preserve"> </w:t>
            </w:r>
          </w:p>
        </w:tc>
      </w:tr>
    </w:tbl>
    <w:p w:rsidR="007D2BB6" w:rsidRPr="00AD3CBE" w:rsidRDefault="007D2BB6" w:rsidP="00AD3CBE"/>
    <w:sectPr w:rsidR="007D2BB6" w:rsidRPr="00AD3CBE" w:rsidSect="009736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-2880" w:right="992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6D" w:rsidRDefault="00E8666D" w:rsidP="006A18D1">
      <w:pPr>
        <w:spacing w:after="0" w:line="240" w:lineRule="auto"/>
      </w:pPr>
      <w:r>
        <w:separator/>
      </w:r>
    </w:p>
  </w:endnote>
  <w:endnote w:type="continuationSeparator" w:id="0">
    <w:p w:rsidR="00E8666D" w:rsidRDefault="00E8666D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80" w:rsidRDefault="001F09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80" w:rsidRDefault="001F0980" w:rsidP="001F0980">
    <w:pPr>
      <w:pStyle w:val="Footer"/>
      <w:jc w:val="center"/>
    </w:pPr>
    <w:r>
      <w:rPr>
        <w:iCs/>
        <w:sz w:val="18"/>
        <w:szCs w:val="18"/>
      </w:rPr>
      <w:t>PN-III-DCD-RU-MC-2019</w:t>
    </w:r>
    <w:r w:rsidR="00D52101">
      <w:rPr>
        <w:iCs/>
        <w:sz w:val="18"/>
        <w:szCs w:val="18"/>
      </w:rPr>
      <w:t>-3</w:t>
    </w:r>
  </w:p>
  <w:p w:rsidR="001F0980" w:rsidRDefault="001F09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80" w:rsidRDefault="001F0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6D" w:rsidRDefault="00E8666D" w:rsidP="006A18D1">
      <w:pPr>
        <w:spacing w:after="0" w:line="240" w:lineRule="auto"/>
      </w:pPr>
      <w:r>
        <w:separator/>
      </w:r>
    </w:p>
  </w:footnote>
  <w:footnote w:type="continuationSeparator" w:id="0">
    <w:p w:rsidR="00E8666D" w:rsidRDefault="00E8666D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80" w:rsidRDefault="001F09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D1" w:rsidRDefault="006A18D1" w:rsidP="006A18D1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9981F" wp14:editId="48CDD140">
          <wp:simplePos x="0" y="0"/>
          <wp:positionH relativeFrom="column">
            <wp:posOffset>-699135</wp:posOffset>
          </wp:positionH>
          <wp:positionV relativeFrom="paragraph">
            <wp:posOffset>-278130</wp:posOffset>
          </wp:positionV>
          <wp:extent cx="7206311" cy="23297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11" cy="2329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8D1" w:rsidRDefault="00EC5602">
    <w:pPr>
      <w:pStyle w:val="Header"/>
    </w:pPr>
    <w:bookmarkStart w:id="1" w:name="_GoBack"/>
    <w:bookmarkEnd w:id="1"/>
    <w:r w:rsidRPr="000C32C8">
      <w:rPr>
        <w:noProof/>
      </w:rPr>
      <w:drawing>
        <wp:anchor distT="0" distB="0" distL="114300" distR="114300" simplePos="0" relativeHeight="251664384" behindDoc="0" locked="0" layoutInCell="1" allowOverlap="1" wp14:anchorId="0E5BBA5F" wp14:editId="70097EEA">
          <wp:simplePos x="0" y="0"/>
          <wp:positionH relativeFrom="column">
            <wp:posOffset>2581275</wp:posOffset>
          </wp:positionH>
          <wp:positionV relativeFrom="paragraph">
            <wp:posOffset>143510</wp:posOffset>
          </wp:positionV>
          <wp:extent cx="1085850" cy="591185"/>
          <wp:effectExtent l="0" t="0" r="0" b="0"/>
          <wp:wrapNone/>
          <wp:docPr id="2" name="Picture 2" descr="D:\2019 RECTOR IAP\antet\Logo Centenar UBB cu slogan\logo-UBB100-color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9 RECTOR IAP\antet\Logo Centenar UBB cu slogan\logo-UBB100-color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6C4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0D5C" wp14:editId="0E8B6B2D">
              <wp:simplePos x="0" y="0"/>
              <wp:positionH relativeFrom="column">
                <wp:posOffset>3800475</wp:posOffset>
              </wp:positionH>
              <wp:positionV relativeFrom="paragraph">
                <wp:posOffset>791210</wp:posOffset>
              </wp:positionV>
              <wp:extent cx="2362200" cy="56197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BB6" w:rsidRPr="00C46A7E" w:rsidRDefault="007D2BB6" w:rsidP="002C1388">
                          <w:pPr>
                            <w:contextualSpacing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9.25pt;margin-top:62.3pt;width:18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Tm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" filled="f" stroked="f">
              <v:textbox>
                <w:txbxContent>
                  <w:p w:rsidR="007D2BB6" w:rsidRPr="00C46A7E" w:rsidRDefault="007D2BB6" w:rsidP="002C1388">
                    <w:pPr>
                      <w:contextualSpacing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 xml:space="preserve">  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8592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048A40" wp14:editId="7A38A598">
              <wp:simplePos x="0" y="0"/>
              <wp:positionH relativeFrom="column">
                <wp:posOffset>3667125</wp:posOffset>
              </wp:positionH>
              <wp:positionV relativeFrom="paragraph">
                <wp:posOffset>372111</wp:posOffset>
              </wp:positionV>
              <wp:extent cx="2430145" cy="4191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14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288.75pt;margin-top:29.3pt;width:191.3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RTr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FE28D" wp14:editId="43D30CD2">
              <wp:simplePos x="0" y="0"/>
              <wp:positionH relativeFrom="column">
                <wp:posOffset>4723130</wp:posOffset>
              </wp:positionH>
              <wp:positionV relativeFrom="paragraph">
                <wp:posOffset>1352246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371.9pt;margin-top:106.5pt;width:108.9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Stug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80" w:rsidRDefault="001F0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4A30"/>
    <w:multiLevelType w:val="hybridMultilevel"/>
    <w:tmpl w:val="16E6D9AA"/>
    <w:lvl w:ilvl="0" w:tplc="2548AA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7"/>
    <w:rsid w:val="000029DF"/>
    <w:rsid w:val="00035A06"/>
    <w:rsid w:val="000C2CD7"/>
    <w:rsid w:val="00117E54"/>
    <w:rsid w:val="00190BFA"/>
    <w:rsid w:val="001D14FF"/>
    <w:rsid w:val="001D4A97"/>
    <w:rsid w:val="001F0980"/>
    <w:rsid w:val="001F38B9"/>
    <w:rsid w:val="0027016B"/>
    <w:rsid w:val="00284679"/>
    <w:rsid w:val="002C1388"/>
    <w:rsid w:val="002D36BD"/>
    <w:rsid w:val="002F0E70"/>
    <w:rsid w:val="00345158"/>
    <w:rsid w:val="004322FE"/>
    <w:rsid w:val="004360BD"/>
    <w:rsid w:val="004433B1"/>
    <w:rsid w:val="004473BB"/>
    <w:rsid w:val="00497B9E"/>
    <w:rsid w:val="004E6743"/>
    <w:rsid w:val="00591977"/>
    <w:rsid w:val="005B29CC"/>
    <w:rsid w:val="005E6ECE"/>
    <w:rsid w:val="006615F5"/>
    <w:rsid w:val="006A18D1"/>
    <w:rsid w:val="007604CB"/>
    <w:rsid w:val="0077270E"/>
    <w:rsid w:val="0077636F"/>
    <w:rsid w:val="007A599A"/>
    <w:rsid w:val="007D2BB6"/>
    <w:rsid w:val="007E0DBD"/>
    <w:rsid w:val="00801790"/>
    <w:rsid w:val="00807DF0"/>
    <w:rsid w:val="008241A3"/>
    <w:rsid w:val="008A0003"/>
    <w:rsid w:val="008B1BA0"/>
    <w:rsid w:val="008E0E28"/>
    <w:rsid w:val="00937473"/>
    <w:rsid w:val="00946971"/>
    <w:rsid w:val="009736CE"/>
    <w:rsid w:val="009840B3"/>
    <w:rsid w:val="009A697E"/>
    <w:rsid w:val="009E0042"/>
    <w:rsid w:val="00A10175"/>
    <w:rsid w:val="00A11103"/>
    <w:rsid w:val="00A27045"/>
    <w:rsid w:val="00A37E92"/>
    <w:rsid w:val="00A52C4E"/>
    <w:rsid w:val="00AB2767"/>
    <w:rsid w:val="00AD3CBE"/>
    <w:rsid w:val="00AE07A1"/>
    <w:rsid w:val="00AE1779"/>
    <w:rsid w:val="00BC2761"/>
    <w:rsid w:val="00BC28EE"/>
    <w:rsid w:val="00BD2FCF"/>
    <w:rsid w:val="00C2161F"/>
    <w:rsid w:val="00C27A99"/>
    <w:rsid w:val="00C42D9A"/>
    <w:rsid w:val="00C534C8"/>
    <w:rsid w:val="00C6265A"/>
    <w:rsid w:val="00C66CA5"/>
    <w:rsid w:val="00C73565"/>
    <w:rsid w:val="00CA3216"/>
    <w:rsid w:val="00CF302E"/>
    <w:rsid w:val="00CF361C"/>
    <w:rsid w:val="00D01032"/>
    <w:rsid w:val="00D14B61"/>
    <w:rsid w:val="00D52101"/>
    <w:rsid w:val="00D70A7C"/>
    <w:rsid w:val="00D8187B"/>
    <w:rsid w:val="00DA6FFD"/>
    <w:rsid w:val="00DC0EFD"/>
    <w:rsid w:val="00DC4CE8"/>
    <w:rsid w:val="00DF17BC"/>
    <w:rsid w:val="00E00EAA"/>
    <w:rsid w:val="00E029BC"/>
    <w:rsid w:val="00E13766"/>
    <w:rsid w:val="00E15119"/>
    <w:rsid w:val="00E66C4A"/>
    <w:rsid w:val="00E85925"/>
    <w:rsid w:val="00E8666D"/>
    <w:rsid w:val="00EC5602"/>
    <w:rsid w:val="00ED2F6F"/>
    <w:rsid w:val="00F07F22"/>
    <w:rsid w:val="00F55F7E"/>
    <w:rsid w:val="00F70A3E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E0E28"/>
    <w:rPr>
      <w:color w:val="0000FF" w:themeColor="hyperlink"/>
      <w:u w:val="single"/>
    </w:rPr>
  </w:style>
  <w:style w:type="paragraph" w:customStyle="1" w:styleId="Default">
    <w:name w:val="Default"/>
    <w:rsid w:val="00BC2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">
    <w:name w:val="Heading #4_"/>
    <w:link w:val="Heading40"/>
    <w:rsid w:val="007A599A"/>
    <w:rPr>
      <w:b/>
      <w:bCs/>
      <w:shd w:val="clear" w:color="auto" w:fill="FFFFFF"/>
    </w:rPr>
  </w:style>
  <w:style w:type="paragraph" w:customStyle="1" w:styleId="Heading40">
    <w:name w:val="Heading #4"/>
    <w:basedOn w:val="Normal"/>
    <w:link w:val="Heading4"/>
    <w:rsid w:val="007A599A"/>
    <w:pPr>
      <w:widowControl w:val="0"/>
      <w:shd w:val="clear" w:color="auto" w:fill="FFFFFF"/>
      <w:spacing w:before="300" w:after="180" w:line="0" w:lineRule="atLeast"/>
      <w:ind w:hanging="320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E0E28"/>
    <w:rPr>
      <w:color w:val="0000FF" w:themeColor="hyperlink"/>
      <w:u w:val="single"/>
    </w:rPr>
  </w:style>
  <w:style w:type="paragraph" w:customStyle="1" w:styleId="Default">
    <w:name w:val="Default"/>
    <w:rsid w:val="00BC2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">
    <w:name w:val="Heading #4_"/>
    <w:link w:val="Heading40"/>
    <w:rsid w:val="007A599A"/>
    <w:rPr>
      <w:b/>
      <w:bCs/>
      <w:shd w:val="clear" w:color="auto" w:fill="FFFFFF"/>
    </w:rPr>
  </w:style>
  <w:style w:type="paragraph" w:customStyle="1" w:styleId="Heading40">
    <w:name w:val="Heading #4"/>
    <w:basedOn w:val="Normal"/>
    <w:link w:val="Heading4"/>
    <w:rsid w:val="007A599A"/>
    <w:pPr>
      <w:widowControl w:val="0"/>
      <w:shd w:val="clear" w:color="auto" w:fill="FFFFFF"/>
      <w:spacing w:before="300" w:after="180" w:line="0" w:lineRule="atLeast"/>
      <w:ind w:hanging="320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efiscdi.gov.ro/userfiles/file/PNCDI%20III/P2_Cresterea%20competitivitatii%20economiei%20romanesti/Pachet%20de%20informatii%20PED/Anexa%20III_7_propria_raspundere_DP.do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CorinaMan</cp:lastModifiedBy>
  <cp:revision>13</cp:revision>
  <cp:lastPrinted>2016-07-18T10:11:00Z</cp:lastPrinted>
  <dcterms:created xsi:type="dcterms:W3CDTF">2019-05-27T05:44:00Z</dcterms:created>
  <dcterms:modified xsi:type="dcterms:W3CDTF">2019-05-27T06:28:00Z</dcterms:modified>
</cp:coreProperties>
</file>