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E7" w:rsidRPr="00A925A7" w:rsidRDefault="00F479E9" w:rsidP="006F0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</w:pPr>
      <w:bookmarkStart w:id="0" w:name="_GoBack"/>
      <w:bookmarkEnd w:id="0"/>
      <w:r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Proiect cofinanţ</w:t>
      </w:r>
      <w:r w:rsidR="00D2065E"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at d</w:t>
      </w:r>
      <w:r w:rsidR="00A925A7"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in</w:t>
      </w:r>
      <w:r w:rsidR="00D2065E"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FEDR</w:t>
      </w:r>
      <w:r w:rsidR="00A925A7"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prin Program Operațional Competitivitate 2014 - 2020</w:t>
      </w:r>
      <w:r w:rsidR="006F04E7"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</w:t>
      </w:r>
    </w:p>
    <w:p w:rsidR="00FF0572" w:rsidRDefault="00306B9C" w:rsidP="00F479E9">
      <w:pPr>
        <w:pStyle w:val="Header"/>
        <w:jc w:val="both"/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</w:pPr>
      <w:r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A</w:t>
      </w:r>
      <w:r w:rsidR="00E04120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xă prioritară 1:</w:t>
      </w: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 </w:t>
      </w:r>
      <w:r w:rsidR="00BC305C" w:rsidRPr="00BC305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„Cercetare, dezvoltare tehnologică și inovare (CDI) în sprijinul competitivității economice și dezvoltării afacerilor”</w:t>
      </w:r>
    </w:p>
    <w:p w:rsidR="00F479E9" w:rsidRPr="00306B9C" w:rsidRDefault="00306B9C" w:rsidP="00F479E9">
      <w:pPr>
        <w:pStyle w:val="Header"/>
        <w:jc w:val="both"/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</w:pP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A</w:t>
      </w:r>
      <w:r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cțiune</w:t>
      </w:r>
      <w:r w:rsidR="00F479E9"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: </w:t>
      </w:r>
      <w:r w:rsidR="00F479E9" w:rsidRPr="00306B9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1.2.3</w:t>
      </w:r>
      <w:r w:rsidR="00115FBD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</w:t>
      </w:r>
      <w:r w:rsidR="00F479E9" w:rsidRPr="00306B9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-</w:t>
      </w:r>
      <w:r w:rsidR="001C3295" w:rsidRPr="00306B9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Parteneriate pentru transfer de cunoștințe</w:t>
      </w:r>
    </w:p>
    <w:p w:rsidR="00921EE8" w:rsidRPr="00306B9C" w:rsidRDefault="00306B9C" w:rsidP="00455731">
      <w:pPr>
        <w:spacing w:after="0"/>
        <w:jc w:val="both"/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</w:pP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Titlu</w:t>
      </w:r>
      <w:r w:rsidR="00115FBD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 p</w:t>
      </w: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roiect</w:t>
      </w:r>
      <w:r w:rsidR="00D20582"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:</w:t>
      </w:r>
      <w:r w:rsidR="00D20582" w:rsidRPr="00306B9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</w:t>
      </w:r>
      <w:r w:rsidR="00921EE8" w:rsidRPr="00115FBD">
        <w:rPr>
          <w:rFonts w:ascii="Verdana" w:eastAsia="Calibri" w:hAnsi="Verdana" w:cs="Arial"/>
          <w:i/>
          <w:color w:val="000000" w:themeColor="text1"/>
          <w:sz w:val="16"/>
          <w:szCs w:val="20"/>
          <w:lang w:val="ro-RO"/>
        </w:rPr>
        <w:t>Parteneriat pentru transferul de tehnologii inovative și materiale avansate în domeniul artelor vizuale (pro</w:t>
      </w:r>
      <w:r w:rsidR="00115FBD">
        <w:rPr>
          <w:rFonts w:ascii="Verdana" w:eastAsia="Calibri" w:hAnsi="Verdana" w:cs="Arial"/>
          <w:i/>
          <w:color w:val="000000" w:themeColor="text1"/>
          <w:sz w:val="16"/>
          <w:szCs w:val="20"/>
          <w:lang w:val="ro-RO"/>
        </w:rPr>
        <w:t>ducție, conservare, restaurare)</w:t>
      </w:r>
    </w:p>
    <w:p w:rsidR="00F479E9" w:rsidRPr="00306B9C" w:rsidRDefault="00306B9C" w:rsidP="00F4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</w:pP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Acronim</w:t>
      </w:r>
      <w:r w:rsidR="00115FBD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 p</w:t>
      </w: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roiect</w:t>
      </w:r>
      <w:r w:rsidR="00F479E9"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:</w:t>
      </w:r>
      <w:r w:rsidR="00F479E9" w:rsidRPr="00306B9C">
        <w:rPr>
          <w:rFonts w:ascii="Verdana" w:eastAsia="Times New Roman" w:hAnsi="Verdana" w:cs="Arial"/>
          <w:b/>
          <w:bCs/>
          <w:color w:val="000000" w:themeColor="text1"/>
          <w:sz w:val="16"/>
          <w:szCs w:val="20"/>
          <w:lang w:val="ro-RO"/>
        </w:rPr>
        <w:t xml:space="preserve"> UBB-TeMATIC-Art</w:t>
      </w:r>
    </w:p>
    <w:p w:rsidR="00D20582" w:rsidRPr="00306B9C" w:rsidRDefault="00115FBD" w:rsidP="00455731">
      <w:pPr>
        <w:pStyle w:val="Header"/>
        <w:jc w:val="both"/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</w:pP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Cod p</w:t>
      </w:r>
      <w:r w:rsidR="00D20582"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roiect: </w:t>
      </w:r>
      <w:r w:rsidR="00D20582" w:rsidRPr="00306B9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ID P_40_374</w:t>
      </w:r>
    </w:p>
    <w:p w:rsidR="00583B61" w:rsidRPr="00306B9C" w:rsidRDefault="00D20582" w:rsidP="00455731">
      <w:pPr>
        <w:pStyle w:val="Header"/>
        <w:jc w:val="both"/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</w:pPr>
      <w:r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Beneficiar: </w:t>
      </w:r>
      <w:r w:rsidR="00FF0572" w:rsidRPr="00FF0572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Universitatea </w:t>
      </w:r>
      <w:r w:rsidR="00306B9C" w:rsidRPr="00FF0572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Babeș-Bolyai</w:t>
      </w:r>
      <w:r w:rsidR="00FF0572" w:rsidRPr="00FF0572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 din Cluj-Napoca</w:t>
      </w:r>
    </w:p>
    <w:p w:rsidR="009B6A94" w:rsidRDefault="009B6A94" w:rsidP="00A45BFE">
      <w:pPr>
        <w:spacing w:after="80"/>
        <w:jc w:val="both"/>
        <w:rPr>
          <w:rFonts w:cs="Arial"/>
        </w:rPr>
      </w:pPr>
    </w:p>
    <w:p w:rsidR="00FD3C1F" w:rsidRPr="003D3EB3" w:rsidRDefault="00FD3C1F" w:rsidP="00FD3C1F">
      <w:pPr>
        <w:jc w:val="center"/>
        <w:rPr>
          <w:rFonts w:ascii="Times New Roman" w:hAnsi="Times New Roman"/>
        </w:rPr>
      </w:pPr>
    </w:p>
    <w:p w:rsidR="00FD3C1F" w:rsidRPr="003D3EB3" w:rsidRDefault="00FD3C1F" w:rsidP="00FD3C1F">
      <w:pPr>
        <w:jc w:val="center"/>
        <w:rPr>
          <w:rFonts w:ascii="Times New Roman" w:hAnsi="Times New Roman"/>
          <w:sz w:val="28"/>
          <w:szCs w:val="28"/>
        </w:rPr>
      </w:pPr>
      <w:r w:rsidRPr="003D3EB3">
        <w:rPr>
          <w:rFonts w:ascii="Times New Roman" w:hAnsi="Times New Roman"/>
          <w:sz w:val="28"/>
          <w:szCs w:val="28"/>
        </w:rPr>
        <w:t>ANUNȚ</w:t>
      </w:r>
    </w:p>
    <w:p w:rsidR="00FD3C1F" w:rsidRPr="003D3EB3" w:rsidRDefault="00FD3C1F" w:rsidP="00FD3C1F">
      <w:pPr>
        <w:rPr>
          <w:rFonts w:ascii="Times New Roman" w:hAnsi="Times New Roman"/>
        </w:rPr>
      </w:pPr>
    </w:p>
    <w:p w:rsidR="00FD3C1F" w:rsidRDefault="00FD3C1F" w:rsidP="00FD3C1F">
      <w:pPr>
        <w:jc w:val="center"/>
        <w:rPr>
          <w:rFonts w:ascii="Times New Roman" w:hAnsi="Times New Roman"/>
          <w:sz w:val="24"/>
          <w:szCs w:val="24"/>
        </w:rPr>
      </w:pPr>
      <w:r w:rsidRPr="00073E08">
        <w:rPr>
          <w:rFonts w:ascii="Times New Roman" w:hAnsi="Times New Roman"/>
          <w:b/>
          <w:sz w:val="24"/>
          <w:szCs w:val="24"/>
        </w:rPr>
        <w:t>Universitatea Babeș-Bolyai din Cluj-Napoca</w:t>
      </w:r>
      <w:r w:rsidRPr="00073E08">
        <w:rPr>
          <w:rFonts w:ascii="Times New Roman" w:hAnsi="Times New Roman"/>
          <w:sz w:val="24"/>
          <w:szCs w:val="24"/>
        </w:rPr>
        <w:t xml:space="preserve"> </w:t>
      </w:r>
    </w:p>
    <w:p w:rsidR="00FD3C1F" w:rsidRPr="00DE59AA" w:rsidRDefault="00FD3C1F" w:rsidP="00FD3C1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lansează etapa </w:t>
      </w:r>
      <w:r w:rsidR="003679BF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 xml:space="preserve">doua </w:t>
      </w:r>
      <w:r w:rsidRPr="00DE59AA">
        <w:rPr>
          <w:rFonts w:ascii="Times New Roman" w:hAnsi="Times New Roman"/>
          <w:b/>
          <w:bCs/>
          <w:sz w:val="24"/>
          <w:szCs w:val="24"/>
        </w:rPr>
        <w:t xml:space="preserve">de căutare de întreprinderi partenere </w:t>
      </w:r>
    </w:p>
    <w:p w:rsidR="00FD3C1F" w:rsidRPr="00FD3C1F" w:rsidRDefault="00FD3C1F" w:rsidP="006F27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cadrul </w:t>
      </w:r>
      <w:r w:rsidRPr="00073E08">
        <w:rPr>
          <w:rFonts w:ascii="Times New Roman" w:hAnsi="Times New Roman"/>
          <w:sz w:val="24"/>
          <w:szCs w:val="24"/>
        </w:rPr>
        <w:t>proiect</w:t>
      </w:r>
      <w:r>
        <w:rPr>
          <w:rFonts w:ascii="Times New Roman" w:hAnsi="Times New Roman"/>
          <w:sz w:val="24"/>
          <w:szCs w:val="24"/>
        </w:rPr>
        <w:t xml:space="preserve">ului </w:t>
      </w:r>
      <w:r w:rsidRPr="00FD3C1F">
        <w:rPr>
          <w:rFonts w:ascii="Times New Roman" w:hAnsi="Times New Roman"/>
          <w:i/>
          <w:sz w:val="24"/>
          <w:szCs w:val="24"/>
        </w:rPr>
        <w:t>Parteneriat pentru transferul de tehnologii inovative și materiale avansate în domeniul artelor vizuale (producție, conservare, restaurare)</w:t>
      </w:r>
      <w:r w:rsidRPr="00FD3C1F">
        <w:rPr>
          <w:rFonts w:ascii="Verdana" w:eastAsia="Times New Roman" w:hAnsi="Verdana" w:cs="Arial"/>
          <w:b/>
          <w:bCs/>
          <w:color w:val="000000" w:themeColor="text1"/>
          <w:sz w:val="16"/>
          <w:szCs w:val="20"/>
          <w:lang w:val="ro-RO"/>
        </w:rPr>
        <w:t xml:space="preserve"> </w:t>
      </w:r>
      <w:r w:rsidRPr="00FD3C1F">
        <w:rPr>
          <w:rFonts w:ascii="Times New Roman" w:hAnsi="Times New Roman"/>
          <w:sz w:val="24"/>
          <w:szCs w:val="24"/>
        </w:rPr>
        <w:t>UBB-TeMATIC-Art, ID P_40_374, cod MySMIS 105765</w:t>
      </w:r>
      <w:r>
        <w:rPr>
          <w:rFonts w:ascii="Times New Roman" w:hAnsi="Times New Roman"/>
          <w:sz w:val="24"/>
          <w:szCs w:val="24"/>
        </w:rPr>
        <w:t>.</w:t>
      </w:r>
    </w:p>
    <w:p w:rsidR="00FD3C1F" w:rsidRDefault="00FD3C1F" w:rsidP="00FD3C1F">
      <w:pPr>
        <w:rPr>
          <w:rFonts w:ascii="Times New Roman" w:hAnsi="Times New Roman"/>
          <w:b/>
          <w:sz w:val="24"/>
          <w:szCs w:val="24"/>
        </w:rPr>
      </w:pPr>
    </w:p>
    <w:p w:rsidR="00FD3C1F" w:rsidRDefault="00FD3C1F" w:rsidP="00FD3C1F">
      <w:pPr>
        <w:rPr>
          <w:rFonts w:ascii="Times New Roman" w:hAnsi="Times New Roman"/>
          <w:b/>
          <w:sz w:val="24"/>
          <w:szCs w:val="24"/>
        </w:rPr>
      </w:pPr>
    </w:p>
    <w:p w:rsidR="00FD3C1F" w:rsidRPr="00916B3A" w:rsidRDefault="00FD3C1F" w:rsidP="00FD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Beneficiar</w:t>
      </w:r>
      <w:r w:rsidRPr="00916B3A">
        <w:rPr>
          <w:rFonts w:ascii="Times New Roman" w:hAnsi="Times New Roman"/>
          <w:b/>
          <w:sz w:val="24"/>
          <w:szCs w:val="24"/>
        </w:rPr>
        <w:t>: Universitatea Babeș-Bolyai din Cluj-Napoca</w:t>
      </w:r>
      <w:r w:rsidRPr="00916B3A">
        <w:rPr>
          <w:rFonts w:ascii="Times New Roman" w:hAnsi="Times New Roman"/>
          <w:sz w:val="24"/>
          <w:szCs w:val="24"/>
        </w:rPr>
        <w:t>.</w:t>
      </w:r>
    </w:p>
    <w:p w:rsidR="00FD3C1F" w:rsidRPr="00916B3A" w:rsidRDefault="00FD3C1F" w:rsidP="00FD3C1F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16B3A">
        <w:rPr>
          <w:rFonts w:ascii="Times New Roman" w:hAnsi="Times New Roman"/>
          <w:bCs/>
        </w:rPr>
        <w:t xml:space="preserve">Proiectul este </w:t>
      </w:r>
      <w:r>
        <w:rPr>
          <w:rFonts w:ascii="Times New Roman" w:hAnsi="Times New Roman"/>
          <w:bCs/>
        </w:rPr>
        <w:t>implementat</w:t>
      </w:r>
      <w:r w:rsidRPr="00916B3A">
        <w:rPr>
          <w:rFonts w:ascii="Times New Roman" w:hAnsi="Times New Roman"/>
          <w:bCs/>
        </w:rPr>
        <w:t xml:space="preserve"> de Facultatea de Teologie Ortodoxă cu sprijinul cercetătorilor din următoarele facultăți: Facultatea de Biologie și Geologie, Facultatea de Chimie și Inginerie Chimică, Facultatea de Fizică, Facultatea de Matematică și Informatică, Facultatea de Științe Economice și Gestiunea Afacerilor</w:t>
      </w:r>
      <w:r>
        <w:rPr>
          <w:rFonts w:ascii="Times New Roman" w:hAnsi="Times New Roman"/>
          <w:bCs/>
        </w:rPr>
        <w:t xml:space="preserve"> și Facultatea de Teologie Greco-C</w:t>
      </w:r>
      <w:r w:rsidRPr="00916B3A">
        <w:rPr>
          <w:rFonts w:ascii="Times New Roman" w:hAnsi="Times New Roman"/>
          <w:bCs/>
        </w:rPr>
        <w:t>atolică.</w:t>
      </w:r>
    </w:p>
    <w:p w:rsidR="00FD3C1F" w:rsidRPr="00073E08" w:rsidRDefault="00FD3C1F" w:rsidP="00FD3C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3C1F" w:rsidRPr="00FD3C1F" w:rsidRDefault="00FD3C1F" w:rsidP="00FD3C1F">
      <w:pPr>
        <w:rPr>
          <w:rFonts w:ascii="Times New Roman" w:eastAsia="Calibri" w:hAnsi="Times New Roman"/>
          <w:bCs/>
          <w:noProof/>
          <w:color w:val="000000"/>
          <w:sz w:val="24"/>
          <w:szCs w:val="24"/>
          <w:lang w:bidi="he-IL"/>
        </w:rPr>
      </w:pPr>
      <w:r w:rsidRPr="00073E08">
        <w:rPr>
          <w:rFonts w:ascii="Times New Roman" w:hAnsi="Times New Roman"/>
          <w:b/>
          <w:sz w:val="24"/>
          <w:szCs w:val="24"/>
        </w:rPr>
        <w:t>Titlul proiectului:</w:t>
      </w:r>
      <w:r w:rsidRPr="00073E08">
        <w:rPr>
          <w:rFonts w:ascii="Times New Roman" w:hAnsi="Times New Roman"/>
          <w:sz w:val="24"/>
          <w:szCs w:val="24"/>
        </w:rPr>
        <w:t xml:space="preserve"> </w:t>
      </w:r>
      <w:r w:rsidRPr="00FD3C1F">
        <w:rPr>
          <w:rFonts w:ascii="Times New Roman" w:hAnsi="Times New Roman"/>
          <w:sz w:val="24"/>
          <w:szCs w:val="24"/>
        </w:rPr>
        <w:t>Parteneriat pentru transferul de tehnologii inovative și materiale avansate în domeniul artelor vizuale (producție, conservare, restaurare)</w:t>
      </w:r>
    </w:p>
    <w:p w:rsidR="00FD3C1F" w:rsidRPr="00073E08" w:rsidRDefault="00FD3C1F" w:rsidP="00FD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Acronim proiect: </w:t>
      </w:r>
      <w:r w:rsidRPr="009A620C">
        <w:rPr>
          <w:rFonts w:ascii="Times New Roman" w:hAnsi="Times New Roman"/>
          <w:sz w:val="24"/>
          <w:szCs w:val="24"/>
        </w:rPr>
        <w:t>UBB-TeMATIC-Art</w:t>
      </w:r>
    </w:p>
    <w:p w:rsidR="00FD3C1F" w:rsidRPr="00073E08" w:rsidRDefault="00FD3C1F" w:rsidP="00FD3C1F">
      <w:pPr>
        <w:rPr>
          <w:rFonts w:ascii="Times New Roman" w:hAnsi="Times New Roman"/>
          <w:sz w:val="24"/>
          <w:szCs w:val="24"/>
        </w:rPr>
      </w:pPr>
    </w:p>
    <w:p w:rsidR="00FD3C1F" w:rsidRPr="0084746B" w:rsidRDefault="00FD3C1F" w:rsidP="00FD3C1F">
      <w:pPr>
        <w:pStyle w:val="ListParagraph"/>
        <w:spacing w:line="276" w:lineRule="auto"/>
        <w:ind w:left="0" w:right="26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746B">
        <w:rPr>
          <w:rFonts w:ascii="Times New Roman" w:hAnsi="Times New Roman" w:cs="Times New Roman"/>
          <w:bCs/>
          <w:color w:val="000000"/>
          <w:sz w:val="24"/>
          <w:szCs w:val="24"/>
        </w:rPr>
        <w:t>Proiectul de față are ca obiectiv creșterea performanței în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847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3C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847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6B3A">
        <w:rPr>
          <w:rFonts w:ascii="Times New Roman" w:hAnsi="Times New Roman" w:cs="Times New Roman"/>
          <w:b/>
          <w:color w:val="000000"/>
          <w:sz w:val="24"/>
          <w:szCs w:val="24"/>
        </w:rPr>
        <w:t>conservare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84746B">
        <w:rPr>
          <w:rFonts w:ascii="Times New Roman" w:hAnsi="Times New Roman" w:cs="Times New Roman"/>
          <w:b/>
          <w:color w:val="000000"/>
          <w:sz w:val="24"/>
          <w:szCs w:val="24"/>
        </w:rPr>
        <w:t>restaurare în domeniul artelor vizuale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Pr="00847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3C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847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producție artistică performantă; 3) digitizarea</w:t>
      </w:r>
      <w:r w:rsidRPr="00847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obiectelor de patrimoniu mobil și imobil</w:t>
      </w:r>
      <w:r w:rsidRPr="00FD3C1F">
        <w:rPr>
          <w:rFonts w:ascii="Times New Roman" w:hAnsi="Times New Roman" w:cs="Times New Roman"/>
          <w:color w:val="000000"/>
          <w:sz w:val="24"/>
          <w:szCs w:val="24"/>
        </w:rPr>
        <w:t xml:space="preserve"> și</w:t>
      </w:r>
      <w:r w:rsidRPr="00847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4) crearea unui sistem suport</w:t>
      </w:r>
      <w:r w:rsidRPr="00847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prin transfer de cunoștințe de cercetare avansată ale UBB în aspecte ce țin de materiale moderne, tehnologii inovative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inclusiv legislație și strategii</w:t>
      </w:r>
      <w:r w:rsidRPr="00847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specifice) și TIC către firmele specializate </w:t>
      </w:r>
      <w:r w:rsidR="00DF2727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r w:rsidRPr="00847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aceste domenii, care se află </w:t>
      </w:r>
      <w:r w:rsidR="00DF27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în această </w:t>
      </w:r>
      <w:r w:rsidRPr="0084746B">
        <w:rPr>
          <w:rFonts w:ascii="Times New Roman" w:hAnsi="Times New Roman" w:cs="Times New Roman"/>
          <w:bCs/>
          <w:color w:val="000000"/>
          <w:sz w:val="24"/>
          <w:szCs w:val="24"/>
        </w:rPr>
        <w:t>nișă de piață.</w:t>
      </w:r>
    </w:p>
    <w:p w:rsidR="00FD3C1F" w:rsidRPr="0084746B" w:rsidRDefault="00FD3C1F" w:rsidP="00FD3C1F">
      <w:pPr>
        <w:pStyle w:val="ListParagraph"/>
        <w:spacing w:line="276" w:lineRule="auto"/>
        <w:ind w:left="0" w:right="26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3C1F" w:rsidRPr="0084746B" w:rsidRDefault="00FD3C1F" w:rsidP="00FD3C1F">
      <w:pPr>
        <w:pStyle w:val="ListParagraph"/>
        <w:spacing w:line="276" w:lineRule="auto"/>
        <w:ind w:left="0" w:right="26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74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Activitățile prevăzute în cadrul acestui proiect vor presupune un transfer de cunoștințe de cercetare avansată către firme specializate</w:t>
      </w:r>
      <w:r w:rsidR="00DF272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47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în ce privește: </w:t>
      </w:r>
    </w:p>
    <w:p w:rsidR="00FD3C1F" w:rsidRPr="00DF2727" w:rsidRDefault="00FD3C1F" w:rsidP="00DF2727">
      <w:pPr>
        <w:pStyle w:val="ListParagraph"/>
        <w:numPr>
          <w:ilvl w:val="0"/>
          <w:numId w:val="5"/>
        </w:numPr>
        <w:spacing w:line="276" w:lineRule="auto"/>
        <w:ind w:right="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727">
        <w:rPr>
          <w:rFonts w:ascii="Times New Roman" w:hAnsi="Times New Roman" w:cs="Times New Roman"/>
          <w:bCs/>
          <w:color w:val="000000"/>
          <w:sz w:val="24"/>
          <w:szCs w:val="24"/>
        </w:rPr>
        <w:t>materiale avansate și tehnologii de producț</w:t>
      </w:r>
      <w:r w:rsidR="00DF2727">
        <w:rPr>
          <w:rFonts w:ascii="Times New Roman" w:hAnsi="Times New Roman" w:cs="Times New Roman"/>
          <w:bCs/>
          <w:color w:val="000000"/>
          <w:sz w:val="24"/>
          <w:szCs w:val="24"/>
        </w:rPr>
        <w:t>ie în domeniul artelor vizuale;</w:t>
      </w:r>
    </w:p>
    <w:p w:rsidR="00FD3C1F" w:rsidRPr="00DF2727" w:rsidRDefault="00FD3C1F" w:rsidP="00DF2727">
      <w:pPr>
        <w:pStyle w:val="ListParagraph"/>
        <w:numPr>
          <w:ilvl w:val="0"/>
          <w:numId w:val="5"/>
        </w:numPr>
        <w:spacing w:line="276" w:lineRule="auto"/>
        <w:ind w:right="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727">
        <w:rPr>
          <w:rFonts w:ascii="Times New Roman" w:hAnsi="Times New Roman" w:cs="Times New Roman"/>
          <w:bCs/>
          <w:color w:val="000000"/>
          <w:sz w:val="24"/>
          <w:szCs w:val="24"/>
        </w:rPr>
        <w:t>materiale avansate și tehnologii de producție în pictura murală, pictura pe suport mobil, vitraliu;</w:t>
      </w:r>
    </w:p>
    <w:p w:rsidR="00FD3C1F" w:rsidRPr="00DF2727" w:rsidRDefault="00FD3C1F" w:rsidP="00DF2727">
      <w:pPr>
        <w:pStyle w:val="ListParagraph"/>
        <w:numPr>
          <w:ilvl w:val="0"/>
          <w:numId w:val="5"/>
        </w:numPr>
        <w:spacing w:line="276" w:lineRule="auto"/>
        <w:ind w:right="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727">
        <w:rPr>
          <w:rFonts w:ascii="Times New Roman" w:hAnsi="Times New Roman" w:cs="Times New Roman"/>
          <w:bCs/>
          <w:color w:val="000000"/>
          <w:sz w:val="24"/>
          <w:szCs w:val="24"/>
        </w:rPr>
        <w:t>tehnologii interdisciplinare de diagnoză și monitorizare în vederea optimizării producției de pictură murală, pictură pe suport mobil, vitraliu;</w:t>
      </w:r>
    </w:p>
    <w:p w:rsidR="00FD3C1F" w:rsidRPr="00DF2727" w:rsidRDefault="00FD3C1F" w:rsidP="00DF2727">
      <w:pPr>
        <w:pStyle w:val="ListParagraph"/>
        <w:numPr>
          <w:ilvl w:val="0"/>
          <w:numId w:val="5"/>
        </w:numPr>
        <w:spacing w:line="276" w:lineRule="auto"/>
        <w:ind w:right="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727">
        <w:rPr>
          <w:rFonts w:ascii="Times New Roman" w:hAnsi="Times New Roman" w:cs="Times New Roman"/>
          <w:bCs/>
          <w:color w:val="000000"/>
          <w:sz w:val="24"/>
          <w:szCs w:val="24"/>
        </w:rPr>
        <w:t>expertiză artistic-teologică;</w:t>
      </w:r>
    </w:p>
    <w:p w:rsidR="00FD3C1F" w:rsidRPr="00DF2727" w:rsidRDefault="00FD3C1F" w:rsidP="00DF2727">
      <w:pPr>
        <w:pStyle w:val="ListParagraph"/>
        <w:numPr>
          <w:ilvl w:val="0"/>
          <w:numId w:val="5"/>
        </w:numPr>
        <w:spacing w:line="276" w:lineRule="auto"/>
        <w:ind w:right="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727">
        <w:rPr>
          <w:rFonts w:ascii="Times New Roman" w:hAnsi="Times New Roman" w:cs="Times New Roman"/>
          <w:bCs/>
          <w:color w:val="000000"/>
          <w:sz w:val="24"/>
          <w:szCs w:val="24"/>
        </w:rPr>
        <w:t>optimizarea colaborării actorilor implicați în procesul de construcție/</w:t>
      </w:r>
      <w:r w:rsidR="00DF2727">
        <w:rPr>
          <w:rFonts w:ascii="Times New Roman" w:hAnsi="Times New Roman" w:cs="Times New Roman"/>
          <w:bCs/>
          <w:color w:val="000000"/>
          <w:sz w:val="24"/>
          <w:szCs w:val="24"/>
        </w:rPr>
        <w:t>realizare a locașurilor de cult;</w:t>
      </w:r>
    </w:p>
    <w:p w:rsidR="00FD3C1F" w:rsidRPr="00DF2727" w:rsidRDefault="00FD3C1F" w:rsidP="00DF2727">
      <w:pPr>
        <w:pStyle w:val="ListParagraph"/>
        <w:numPr>
          <w:ilvl w:val="0"/>
          <w:numId w:val="5"/>
        </w:numPr>
        <w:spacing w:line="276" w:lineRule="auto"/>
        <w:ind w:right="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727">
        <w:rPr>
          <w:rFonts w:ascii="Times New Roman" w:hAnsi="Times New Roman" w:cs="Times New Roman"/>
          <w:bCs/>
          <w:color w:val="000000"/>
          <w:sz w:val="24"/>
          <w:szCs w:val="24"/>
        </w:rPr>
        <w:t>materiale avansate și tehnologii de conservare-restaurare a monum</w:t>
      </w:r>
      <w:r w:rsidR="00DF2727">
        <w:rPr>
          <w:rFonts w:ascii="Times New Roman" w:hAnsi="Times New Roman" w:cs="Times New Roman"/>
          <w:bCs/>
          <w:color w:val="000000"/>
          <w:sz w:val="24"/>
          <w:szCs w:val="24"/>
        </w:rPr>
        <w:t>entelor și patrimoniului mobil;</w:t>
      </w:r>
    </w:p>
    <w:p w:rsidR="00FD3C1F" w:rsidRPr="00DF2727" w:rsidRDefault="00FD3C1F" w:rsidP="00DF2727">
      <w:pPr>
        <w:pStyle w:val="ListParagraph"/>
        <w:numPr>
          <w:ilvl w:val="0"/>
          <w:numId w:val="5"/>
        </w:numPr>
        <w:spacing w:line="276" w:lineRule="auto"/>
        <w:ind w:right="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727">
        <w:rPr>
          <w:rFonts w:ascii="Times New Roman" w:hAnsi="Times New Roman" w:cs="Times New Roman"/>
          <w:bCs/>
          <w:color w:val="000000"/>
          <w:sz w:val="24"/>
          <w:szCs w:val="24"/>
        </w:rPr>
        <w:t>tehnologii interdisciplinare de diagnoză și monitorizare în conservarea-restaurarea monumentelor și patrimoniului mobil care valorifică: microscopie de epifluorescență, microscopie electronică de baleiaj, microbiologie clasică, biologie moleculară, teste biostatistice, spectrofotometrie etc.;</w:t>
      </w:r>
    </w:p>
    <w:p w:rsidR="00FD3C1F" w:rsidRPr="00DF2727" w:rsidRDefault="00FD3C1F" w:rsidP="00DF2727">
      <w:pPr>
        <w:pStyle w:val="ListParagraph"/>
        <w:numPr>
          <w:ilvl w:val="0"/>
          <w:numId w:val="5"/>
        </w:numPr>
        <w:spacing w:line="276" w:lineRule="auto"/>
        <w:ind w:right="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727">
        <w:rPr>
          <w:rFonts w:ascii="Times New Roman" w:hAnsi="Times New Roman" w:cs="Times New Roman"/>
          <w:bCs/>
          <w:color w:val="000000"/>
          <w:sz w:val="24"/>
          <w:szCs w:val="24"/>
        </w:rPr>
        <w:t>materiale avansate și tehnologii de intervenție în conservarea-restaurarea patrimoniului: tratamente împotriva agenților biologici; materiale și tehnologii pentru etapa de curățare/consolidare/restaurare; materiale prietenoase cu natura etc.;</w:t>
      </w:r>
    </w:p>
    <w:p w:rsidR="00FD3C1F" w:rsidRPr="00DF2727" w:rsidRDefault="00FD3C1F" w:rsidP="00DF2727">
      <w:pPr>
        <w:pStyle w:val="ListParagraph"/>
        <w:numPr>
          <w:ilvl w:val="0"/>
          <w:numId w:val="5"/>
        </w:numPr>
        <w:spacing w:line="276" w:lineRule="auto"/>
        <w:ind w:right="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727">
        <w:rPr>
          <w:rFonts w:ascii="Times New Roman" w:hAnsi="Times New Roman" w:cs="Times New Roman"/>
          <w:bCs/>
          <w:color w:val="000000"/>
          <w:sz w:val="24"/>
          <w:szCs w:val="24"/>
        </w:rPr>
        <w:t>expertiză artistic-teologică;</w:t>
      </w:r>
    </w:p>
    <w:p w:rsidR="00FD3C1F" w:rsidRPr="00DF2727" w:rsidRDefault="00FD3C1F" w:rsidP="00DF2727">
      <w:pPr>
        <w:pStyle w:val="ListParagraph"/>
        <w:numPr>
          <w:ilvl w:val="0"/>
          <w:numId w:val="5"/>
        </w:numPr>
        <w:spacing w:line="276" w:lineRule="auto"/>
        <w:ind w:right="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727">
        <w:rPr>
          <w:rFonts w:ascii="Times New Roman" w:hAnsi="Times New Roman" w:cs="Times New Roman"/>
          <w:bCs/>
          <w:color w:val="000000"/>
          <w:sz w:val="24"/>
          <w:szCs w:val="24"/>
        </w:rPr>
        <w:t>sisteme-suport pentru domeniul artelor vizuale (producție, conservare, restaurare) de asistare în cadrul lucrărilor de producție și a intervențiilor de conserva</w:t>
      </w:r>
      <w:r w:rsidR="00DF2727">
        <w:rPr>
          <w:rFonts w:ascii="Times New Roman" w:hAnsi="Times New Roman" w:cs="Times New Roman"/>
          <w:bCs/>
          <w:color w:val="000000"/>
          <w:sz w:val="24"/>
          <w:szCs w:val="24"/>
        </w:rPr>
        <w:t>re-restaurare în artele vizuale.</w:t>
      </w:r>
    </w:p>
    <w:p w:rsidR="00FD3C1F" w:rsidRPr="00073E08" w:rsidRDefault="00FD3C1F" w:rsidP="00FD3C1F">
      <w:pPr>
        <w:rPr>
          <w:rFonts w:ascii="Times New Roman" w:hAnsi="Times New Roman"/>
          <w:sz w:val="24"/>
          <w:szCs w:val="24"/>
        </w:rPr>
      </w:pPr>
    </w:p>
    <w:p w:rsidR="00FD3C1F" w:rsidRDefault="00FD3C1F" w:rsidP="00DF27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73E08">
        <w:rPr>
          <w:rFonts w:ascii="Times New Roman" w:hAnsi="Times New Roman"/>
          <w:b/>
          <w:sz w:val="24"/>
          <w:szCs w:val="24"/>
        </w:rPr>
        <w:t>Mai multe detalii</w:t>
      </w:r>
      <w:r w:rsidRPr="00073E08">
        <w:rPr>
          <w:rFonts w:ascii="Times New Roman" w:hAnsi="Times New Roman"/>
          <w:sz w:val="24"/>
          <w:szCs w:val="24"/>
        </w:rPr>
        <w:t xml:space="preserve"> privind acțiunea finanțată, criteriile de eligibilitate și modalitățiile de finanțare</w:t>
      </w:r>
      <w:r>
        <w:rPr>
          <w:rFonts w:ascii="Times New Roman" w:hAnsi="Times New Roman"/>
          <w:sz w:val="24"/>
          <w:szCs w:val="24"/>
        </w:rPr>
        <w:t xml:space="preserve"> se </w:t>
      </w:r>
      <w:r w:rsidRPr="00073E08">
        <w:rPr>
          <w:rFonts w:ascii="Times New Roman" w:hAnsi="Times New Roman"/>
          <w:sz w:val="24"/>
          <w:szCs w:val="24"/>
        </w:rPr>
        <w:t xml:space="preserve">găsesc la adresa </w:t>
      </w:r>
      <w:hyperlink r:id="rId9" w:history="1">
        <w:r w:rsidRPr="004B6E9B">
          <w:rPr>
            <w:rStyle w:val="Hyperlink"/>
            <w:rFonts w:ascii="Times New Roman" w:hAnsi="Times New Roman"/>
            <w:sz w:val="24"/>
            <w:szCs w:val="24"/>
          </w:rPr>
          <w:t>http://www.poscce.research.ro/uploads/informare-si-publicitate/ghid-unic-sectiunea-g.pdf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D3C1F" w:rsidRPr="00073E08" w:rsidRDefault="00FD3C1F" w:rsidP="00DF27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a participa la acest proiect, </w:t>
      </w:r>
      <w:r w:rsidRPr="00073E08">
        <w:rPr>
          <w:rFonts w:ascii="Times New Roman" w:hAnsi="Times New Roman"/>
          <w:sz w:val="24"/>
          <w:szCs w:val="24"/>
        </w:rPr>
        <w:t xml:space="preserve">vă rugăm să completați expresia de interes disponibilă la adresa </w:t>
      </w:r>
      <w:hyperlink r:id="rId10" w:history="1">
        <w:r w:rsidRPr="002166EB">
          <w:rPr>
            <w:rStyle w:val="Hyperlink"/>
            <w:rFonts w:ascii="Times New Roman" w:hAnsi="Times New Roman"/>
            <w:sz w:val="24"/>
            <w:szCs w:val="24"/>
          </w:rPr>
          <w:t>http://cercetare.ubbcluj.ro/evenimente-2/oportunitati-de-parteneriate/</w:t>
        </w:r>
      </w:hyperlink>
      <w:r w:rsidR="00986C7C">
        <w:rPr>
          <w:rFonts w:ascii="Times New Roman" w:hAnsi="Times New Roman"/>
          <w:sz w:val="24"/>
          <w:szCs w:val="24"/>
        </w:rPr>
        <w:t>, pe care, mai apoi,</w:t>
      </w:r>
      <w:r w:rsidRPr="00073E08">
        <w:rPr>
          <w:rFonts w:ascii="Times New Roman" w:hAnsi="Times New Roman"/>
          <w:sz w:val="24"/>
          <w:szCs w:val="24"/>
        </w:rPr>
        <w:t xml:space="preserve"> să o transmiteți în </w:t>
      </w:r>
      <w:r>
        <w:rPr>
          <w:rFonts w:ascii="Times New Roman" w:hAnsi="Times New Roman"/>
          <w:sz w:val="24"/>
          <w:szCs w:val="24"/>
        </w:rPr>
        <w:t>2</w:t>
      </w:r>
      <w:r w:rsidRPr="00073E08">
        <w:rPr>
          <w:rFonts w:ascii="Times New Roman" w:hAnsi="Times New Roman"/>
          <w:sz w:val="24"/>
          <w:szCs w:val="24"/>
        </w:rPr>
        <w:t xml:space="preserve"> exemplare originale la adresa</w:t>
      </w:r>
      <w:r w:rsidR="00DF2727">
        <w:rPr>
          <w:rFonts w:ascii="Times New Roman" w:hAnsi="Times New Roman"/>
          <w:sz w:val="24"/>
          <w:szCs w:val="24"/>
        </w:rPr>
        <w:t xml:space="preserve"> următoare</w:t>
      </w:r>
      <w:r w:rsidRPr="00073E08">
        <w:rPr>
          <w:rFonts w:ascii="Times New Roman" w:hAnsi="Times New Roman"/>
          <w:sz w:val="24"/>
          <w:szCs w:val="24"/>
        </w:rPr>
        <w:t>:</w:t>
      </w:r>
    </w:p>
    <w:p w:rsidR="00FD3C1F" w:rsidRPr="00073E08" w:rsidRDefault="00FD3C1F" w:rsidP="00986C7C">
      <w:pPr>
        <w:shd w:val="clear" w:color="auto" w:fill="FFFFFF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073E08">
        <w:rPr>
          <w:rFonts w:ascii="Times New Roman" w:hAnsi="Times New Roman"/>
          <w:sz w:val="24"/>
          <w:szCs w:val="24"/>
        </w:rPr>
        <w:t>Universitatea Babeș-Bolyai</w:t>
      </w:r>
    </w:p>
    <w:p w:rsidR="00FD3C1F" w:rsidRPr="00073E08" w:rsidRDefault="00FD3C1F" w:rsidP="00986C7C">
      <w:pPr>
        <w:shd w:val="clear" w:color="auto" w:fill="FFFFFF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073E08">
        <w:rPr>
          <w:rFonts w:ascii="Times New Roman" w:hAnsi="Times New Roman"/>
          <w:sz w:val="24"/>
          <w:szCs w:val="24"/>
        </w:rPr>
        <w:t xml:space="preserve">Facultatea de </w:t>
      </w:r>
      <w:r>
        <w:rPr>
          <w:rFonts w:ascii="Times New Roman" w:hAnsi="Times New Roman"/>
          <w:sz w:val="24"/>
          <w:szCs w:val="24"/>
        </w:rPr>
        <w:t>Teologie Ortodoxă</w:t>
      </w:r>
    </w:p>
    <w:p w:rsidR="00FD3C1F" w:rsidRDefault="00DF2727" w:rsidP="00986C7C">
      <w:pPr>
        <w:shd w:val="clear" w:color="auto" w:fill="FFFFFF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Nicolae Ivan, f.n., sala 302</w:t>
      </w:r>
    </w:p>
    <w:p w:rsidR="00986C7C" w:rsidRDefault="00986C7C" w:rsidP="00986C7C">
      <w:pPr>
        <w:shd w:val="clear" w:color="auto" w:fill="FFFFFF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Cluj-Napoca, jud. Cluj</w:t>
      </w:r>
    </w:p>
    <w:p w:rsidR="00FD3C1F" w:rsidRDefault="00FD3C1F" w:rsidP="00986C7C">
      <w:pPr>
        <w:shd w:val="clear" w:color="auto" w:fill="FFFFFF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atenţia dl. lect</w:t>
      </w:r>
      <w:r w:rsidRPr="00073E08">
        <w:rPr>
          <w:rFonts w:ascii="Times New Roman" w:hAnsi="Times New Roman"/>
          <w:sz w:val="24"/>
          <w:szCs w:val="24"/>
        </w:rPr>
        <w:t xml:space="preserve">. dr. </w:t>
      </w:r>
      <w:r>
        <w:rPr>
          <w:rFonts w:ascii="Times New Roman" w:hAnsi="Times New Roman"/>
          <w:sz w:val="24"/>
          <w:szCs w:val="24"/>
        </w:rPr>
        <w:t>Alin Mihăilă</w:t>
      </w:r>
    </w:p>
    <w:p w:rsidR="00FD3C1F" w:rsidRPr="00073E08" w:rsidRDefault="00FD3C1F" w:rsidP="00986C7C">
      <w:pPr>
        <w:shd w:val="clear" w:color="auto" w:fill="FFFFFF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0740 077 521</w:t>
      </w:r>
    </w:p>
    <w:p w:rsidR="00FD3C1F" w:rsidRDefault="00FD3C1F" w:rsidP="00FD3C1F">
      <w:pPr>
        <w:shd w:val="clear" w:color="auto" w:fill="FFFFFF"/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D3C1F" w:rsidRPr="00C66ED8" w:rsidRDefault="00FD3C1F" w:rsidP="00FD3C1F">
      <w:pPr>
        <w:rPr>
          <w:rFonts w:ascii="Times New Roman" w:hAnsi="Times New Roman"/>
          <w:b/>
          <w:sz w:val="24"/>
          <w:szCs w:val="24"/>
        </w:rPr>
      </w:pPr>
      <w:r w:rsidRPr="00C66ED8">
        <w:rPr>
          <w:rFonts w:ascii="Times New Roman" w:hAnsi="Times New Roman"/>
          <w:b/>
          <w:sz w:val="24"/>
          <w:szCs w:val="24"/>
        </w:rPr>
        <w:lastRenderedPageBreak/>
        <w:t>Termen</w:t>
      </w:r>
      <w:r w:rsidR="00986C7C">
        <w:rPr>
          <w:rFonts w:ascii="Times New Roman" w:hAnsi="Times New Roman"/>
          <w:b/>
          <w:sz w:val="24"/>
          <w:szCs w:val="24"/>
        </w:rPr>
        <w:t>ul limită</w:t>
      </w:r>
      <w:r w:rsidRPr="00C66ED8">
        <w:rPr>
          <w:rFonts w:ascii="Times New Roman" w:hAnsi="Times New Roman"/>
          <w:b/>
          <w:sz w:val="24"/>
          <w:szCs w:val="24"/>
        </w:rPr>
        <w:t xml:space="preserve"> de transmitere a expresiilor de interes </w:t>
      </w:r>
      <w:r w:rsidR="00986C7C">
        <w:rPr>
          <w:rFonts w:ascii="Times New Roman" w:hAnsi="Times New Roman"/>
          <w:b/>
          <w:sz w:val="24"/>
          <w:szCs w:val="24"/>
        </w:rPr>
        <w:t xml:space="preserve">este </w:t>
      </w:r>
      <w:r w:rsidR="00B75DBF">
        <w:rPr>
          <w:rFonts w:ascii="Times New Roman" w:hAnsi="Times New Roman"/>
          <w:b/>
          <w:sz w:val="24"/>
          <w:szCs w:val="24"/>
        </w:rPr>
        <w:t>30.06</w:t>
      </w:r>
      <w:r>
        <w:rPr>
          <w:rFonts w:ascii="Times New Roman" w:hAnsi="Times New Roman"/>
          <w:b/>
          <w:sz w:val="24"/>
          <w:szCs w:val="24"/>
        </w:rPr>
        <w:t>.2017.</w:t>
      </w:r>
    </w:p>
    <w:p w:rsidR="00FD3C1F" w:rsidRDefault="00FD3C1F" w:rsidP="00FD3C1F">
      <w:pPr>
        <w:rPr>
          <w:rFonts w:ascii="Times New Roman" w:hAnsi="Times New Roman"/>
          <w:sz w:val="24"/>
          <w:szCs w:val="24"/>
        </w:rPr>
      </w:pPr>
    </w:p>
    <w:p w:rsidR="00FD3C1F" w:rsidRPr="00073E08" w:rsidRDefault="00FD3C1F" w:rsidP="00FD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Detalii se pot solicita prin telefon la nr. 0740 077 521 sau prin e-mail la adresa: alin.mihaila@gmail.com.</w:t>
      </w:r>
    </w:p>
    <w:p w:rsidR="00FD3C1F" w:rsidRDefault="00FD3C1F" w:rsidP="00FD3C1F">
      <w:pPr>
        <w:rPr>
          <w:rFonts w:ascii="Times New Roman" w:hAnsi="Times New Roman"/>
          <w:sz w:val="24"/>
          <w:szCs w:val="24"/>
        </w:rPr>
      </w:pPr>
    </w:p>
    <w:p w:rsidR="00FD3C1F" w:rsidRPr="00073E08" w:rsidRDefault="00FD3C1F" w:rsidP="00986C7C">
      <w:pPr>
        <w:spacing w:line="360" w:lineRule="auto"/>
        <w:rPr>
          <w:rFonts w:ascii="Times New Roman" w:hAnsi="Times New Roman"/>
          <w:sz w:val="24"/>
          <w:szCs w:val="24"/>
        </w:rPr>
      </w:pPr>
      <w:r w:rsidRPr="00073E08">
        <w:rPr>
          <w:rFonts w:ascii="Times New Roman" w:hAnsi="Times New Roman"/>
          <w:sz w:val="24"/>
          <w:szCs w:val="24"/>
        </w:rPr>
        <w:t>Extras ghid pagina 17:</w:t>
      </w:r>
    </w:p>
    <w:p w:rsidR="00FD3C1F" w:rsidRPr="00073E08" w:rsidRDefault="00FD3C1F" w:rsidP="00986C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E08">
        <w:rPr>
          <w:rFonts w:ascii="Times New Roman" w:hAnsi="Times New Roman"/>
          <w:sz w:val="24"/>
          <w:szCs w:val="24"/>
        </w:rPr>
        <w:t>La momentul semnării contractului subsidiar cu organizația de cercetare întreprinderile trebuie să fie înregistrate şi să desfăşoare activităţi în România și să fie înregistrate în Registrul Potenţialilor Contractori.</w:t>
      </w:r>
    </w:p>
    <w:p w:rsidR="00FD3C1F" w:rsidRPr="00073E08" w:rsidRDefault="00FD3C1F" w:rsidP="00986C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E08">
        <w:rPr>
          <w:rFonts w:ascii="Times New Roman" w:hAnsi="Times New Roman"/>
          <w:sz w:val="24"/>
          <w:szCs w:val="24"/>
        </w:rPr>
        <w:t xml:space="preserve">Întreprinderile care încheie un contract subsidiar tip „de minimis” vor da o declaraţie pe proprie răspundere privind ajutoarele </w:t>
      </w:r>
      <w:r w:rsidR="00986C7C" w:rsidRPr="00073E08">
        <w:rPr>
          <w:rFonts w:ascii="Times New Roman" w:hAnsi="Times New Roman"/>
          <w:sz w:val="24"/>
          <w:szCs w:val="24"/>
        </w:rPr>
        <w:t xml:space="preserve">„de minimis” </w:t>
      </w:r>
      <w:r w:rsidRPr="00073E08">
        <w:rPr>
          <w:rFonts w:ascii="Times New Roman" w:hAnsi="Times New Roman"/>
          <w:sz w:val="24"/>
          <w:szCs w:val="24"/>
        </w:rPr>
        <w:t>de care au beneficiat pe parcursul precedenţilor doi ani fiscali, precum şi în anul fiscal în curs. Ajutoarele se calculează la nivel de întreprindere unică</w:t>
      </w:r>
      <w:r w:rsidR="00986C7C">
        <w:rPr>
          <w:rFonts w:ascii="Times New Roman" w:hAnsi="Times New Roman"/>
          <w:sz w:val="24"/>
          <w:szCs w:val="24"/>
        </w:rPr>
        <w:t>,</w:t>
      </w:r>
      <w:r w:rsidRPr="00073E08">
        <w:rPr>
          <w:rFonts w:ascii="Times New Roman" w:hAnsi="Times New Roman"/>
          <w:sz w:val="24"/>
          <w:szCs w:val="24"/>
        </w:rPr>
        <w:t xml:space="preserve"> conform precizărilor din schema „de minimis” aferentă acestei acțiuni. </w:t>
      </w:r>
    </w:p>
    <w:p w:rsidR="00FD3C1F" w:rsidRPr="00073E08" w:rsidRDefault="00FD3C1F" w:rsidP="00986C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E08">
        <w:rPr>
          <w:rFonts w:ascii="Times New Roman" w:hAnsi="Times New Roman"/>
          <w:sz w:val="24"/>
          <w:szCs w:val="24"/>
        </w:rPr>
        <w:t xml:space="preserve">Întreprinderile care încheie contracte de colaborare trebuie să aibă activitatea CD menționată în statut sau actul juridic de înființare. </w:t>
      </w:r>
    </w:p>
    <w:p w:rsidR="00FD3C1F" w:rsidRPr="00073E08" w:rsidRDefault="00FD3C1F" w:rsidP="00986C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E08">
        <w:rPr>
          <w:rFonts w:ascii="Times New Roman" w:hAnsi="Times New Roman"/>
          <w:sz w:val="24"/>
          <w:szCs w:val="24"/>
        </w:rPr>
        <w:t>În același timp întreprinderile nu au nicio obligație să utilizeze numai bunuri produse la nivel național sau servicii naționale și nu au nicio obligație privind aria geografică de exploatare a rezultatelor obținute din cercetare, dezvoltare și inovare.</w:t>
      </w:r>
    </w:p>
    <w:p w:rsidR="00FD3C1F" w:rsidRPr="00073E08" w:rsidRDefault="00FD3C1F" w:rsidP="00986C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3C1F" w:rsidRPr="00680D68" w:rsidRDefault="00FD3C1F" w:rsidP="00986C7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0D68">
        <w:rPr>
          <w:rFonts w:ascii="Times New Roman" w:hAnsi="Times New Roman"/>
          <w:sz w:val="24"/>
          <w:szCs w:val="24"/>
        </w:rPr>
        <w:t>Menționăm că semnarea expresiei de interes pentru proiectul UBB-TeMATIC-Art nu constituie un angajament ferm pentru niciuna dintre părți. Ulterior</w:t>
      </w:r>
      <w:r w:rsidR="00986C7C">
        <w:rPr>
          <w:rFonts w:ascii="Times New Roman" w:hAnsi="Times New Roman"/>
          <w:sz w:val="24"/>
          <w:szCs w:val="24"/>
        </w:rPr>
        <w:t>,</w:t>
      </w:r>
      <w:r w:rsidRPr="00680D68">
        <w:rPr>
          <w:rFonts w:ascii="Times New Roman" w:hAnsi="Times New Roman"/>
          <w:sz w:val="24"/>
          <w:szCs w:val="24"/>
        </w:rPr>
        <w:t xml:space="preserve"> expresiile de interes se pot concretiza prin semnarea de</w:t>
      </w:r>
      <w:r w:rsidR="00986C7C">
        <w:rPr>
          <w:rFonts w:ascii="Times New Roman" w:hAnsi="Times New Roman"/>
          <w:sz w:val="24"/>
          <w:szCs w:val="24"/>
        </w:rPr>
        <w:t xml:space="preserve"> către</w:t>
      </w:r>
      <w:r w:rsidRPr="00680D68">
        <w:rPr>
          <w:rFonts w:ascii="Times New Roman" w:hAnsi="Times New Roman"/>
          <w:sz w:val="24"/>
          <w:szCs w:val="24"/>
        </w:rPr>
        <w:t xml:space="preserve"> ambele părți a unui contract subsidiar.</w:t>
      </w:r>
    </w:p>
    <w:p w:rsidR="00FD3C1F" w:rsidRPr="00680D68" w:rsidRDefault="00FD3C1F" w:rsidP="00FD3C1F">
      <w:pPr>
        <w:rPr>
          <w:rFonts w:ascii="Times New Roman" w:hAnsi="Times New Roman"/>
          <w:sz w:val="24"/>
          <w:szCs w:val="24"/>
        </w:rPr>
      </w:pPr>
    </w:p>
    <w:p w:rsidR="00FF7E95" w:rsidRPr="00986C7C" w:rsidRDefault="00986C7C" w:rsidP="00986C7C">
      <w:pPr>
        <w:jc w:val="center"/>
        <w:rPr>
          <w:rFonts w:ascii="Times New Roman" w:hAnsi="Times New Roman"/>
          <w:sz w:val="24"/>
          <w:szCs w:val="24"/>
        </w:rPr>
      </w:pPr>
      <w:r w:rsidRPr="00986C7C">
        <w:rPr>
          <w:rFonts w:ascii="Times New Roman" w:hAnsi="Times New Roman"/>
          <w:sz w:val="24"/>
          <w:szCs w:val="24"/>
        </w:rPr>
        <w:t xml:space="preserve">Director proiect, </w:t>
      </w:r>
    </w:p>
    <w:p w:rsidR="00986C7C" w:rsidRPr="00986C7C" w:rsidRDefault="00986C7C" w:rsidP="00986C7C">
      <w:pPr>
        <w:jc w:val="center"/>
        <w:rPr>
          <w:rFonts w:ascii="Verdana" w:hAnsi="Verdana" w:cs="Arial"/>
          <w:sz w:val="16"/>
          <w:szCs w:val="16"/>
          <w:lang w:val="ro-RO"/>
        </w:rPr>
      </w:pPr>
      <w:r w:rsidRPr="00986C7C">
        <w:rPr>
          <w:rFonts w:ascii="Times New Roman" w:hAnsi="Times New Roman"/>
          <w:sz w:val="24"/>
          <w:szCs w:val="24"/>
        </w:rPr>
        <w:t>lect. dr. Alin Mihăilă</w:t>
      </w:r>
    </w:p>
    <w:sectPr w:rsidR="00986C7C" w:rsidRPr="00986C7C" w:rsidSect="00F721DA">
      <w:headerReference w:type="default" r:id="rId11"/>
      <w:footerReference w:type="default" r:id="rId12"/>
      <w:pgSz w:w="11907" w:h="16839" w:code="9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F4" w:rsidRDefault="001921F4" w:rsidP="004B583F">
      <w:pPr>
        <w:spacing w:after="0" w:line="240" w:lineRule="auto"/>
      </w:pPr>
      <w:r>
        <w:separator/>
      </w:r>
    </w:p>
  </w:endnote>
  <w:endnote w:type="continuationSeparator" w:id="0">
    <w:p w:rsidR="001921F4" w:rsidRDefault="001921F4" w:rsidP="004B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4590"/>
      <w:gridCol w:w="2880"/>
    </w:tblGrid>
    <w:tr w:rsidR="001260DA" w:rsidTr="00F721DA">
      <w:trPr>
        <w:trHeight w:val="1296"/>
        <w:jc w:val="center"/>
      </w:trPr>
      <w:tc>
        <w:tcPr>
          <w:tcW w:w="2430" w:type="dxa"/>
        </w:tcPr>
        <w:p w:rsidR="00115FBD" w:rsidRDefault="001260DA" w:rsidP="00F721DA">
          <w:pPr>
            <w:pStyle w:val="Footer"/>
            <w:tabs>
              <w:tab w:val="clear" w:pos="9360"/>
            </w:tabs>
            <w:ind w:left="162"/>
            <w:jc w:val="center"/>
          </w:pPr>
          <w:r>
            <w:rPr>
              <w:rFonts w:ascii="Arial" w:hAnsi="Arial" w:cs="Arial"/>
              <w:b/>
              <w:noProof/>
              <w:color w:val="2F5496" w:themeColor="accent5" w:themeShade="BF"/>
              <w:sz w:val="12"/>
              <w:szCs w:val="12"/>
            </w:rPr>
            <w:drawing>
              <wp:inline distT="0" distB="0" distL="0" distR="0" wp14:anchorId="1E32CFAF" wp14:editId="1E563AA7">
                <wp:extent cx="590550" cy="587710"/>
                <wp:effectExtent l="0" t="0" r="0" b="3175"/>
                <wp:docPr id="11" name="Picture 11" descr="C:\Users\dan.benta\AppData\Local\Microsoft\Windows\INetCache\Content.Word\logo_ubb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.benta\AppData\Local\Microsoft\Windows\INetCache\Content.Word\logo_ubb_albast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232"/>
                        <a:stretch/>
                      </pic:blipFill>
                      <pic:spPr bwMode="auto">
                        <a:xfrm>
                          <a:off x="0" y="0"/>
                          <a:ext cx="608041" cy="605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C3295" w:rsidRPr="00115FBD" w:rsidRDefault="00115FBD" w:rsidP="00FF0572">
          <w:pPr>
            <w:pStyle w:val="Footer"/>
            <w:ind w:left="162"/>
            <w:jc w:val="center"/>
            <w:rPr>
              <w:rFonts w:ascii="Arial" w:hAnsi="Arial" w:cs="Arial"/>
              <w:szCs w:val="26"/>
              <w:lang w:val="ro-RO"/>
            </w:rPr>
          </w:pPr>
          <w:r w:rsidRPr="00115FBD">
            <w:rPr>
              <w:rFonts w:ascii="Arial" w:hAnsi="Arial" w:cs="Arial"/>
              <w:sz w:val="16"/>
              <w:szCs w:val="26"/>
              <w:lang w:val="ro-RO"/>
            </w:rPr>
            <w:t xml:space="preserve">Universitatea </w:t>
          </w:r>
          <w:r w:rsidR="00F721DA">
            <w:rPr>
              <w:rFonts w:ascii="Arial" w:hAnsi="Arial" w:cs="Arial"/>
              <w:sz w:val="16"/>
              <w:szCs w:val="26"/>
              <w:lang w:val="ro-RO"/>
            </w:rPr>
            <w:t>Babeș</w:t>
          </w:r>
          <w:r w:rsidRPr="00115FBD">
            <w:rPr>
              <w:rFonts w:ascii="Arial" w:hAnsi="Arial" w:cs="Arial"/>
              <w:sz w:val="16"/>
              <w:szCs w:val="26"/>
              <w:lang w:val="ro-RO"/>
            </w:rPr>
            <w:t>-Bolyai</w:t>
          </w:r>
          <w:r w:rsidR="00FF0572">
            <w:rPr>
              <w:rFonts w:ascii="Arial" w:hAnsi="Arial" w:cs="Arial"/>
              <w:sz w:val="16"/>
              <w:szCs w:val="26"/>
              <w:lang w:val="ro-RO"/>
            </w:rPr>
            <w:t xml:space="preserve"> din Cluj-Napoca</w:t>
          </w:r>
        </w:p>
      </w:tc>
      <w:tc>
        <w:tcPr>
          <w:tcW w:w="4590" w:type="dxa"/>
          <w:vAlign w:val="center"/>
        </w:tcPr>
        <w:p w:rsidR="009816F2" w:rsidRPr="00431290" w:rsidRDefault="009816F2" w:rsidP="009816F2">
          <w:pPr>
            <w:pStyle w:val="BodyText2"/>
            <w:spacing w:after="0"/>
            <w:ind w:left="0" w:right="102"/>
            <w:jc w:val="center"/>
            <w:rPr>
              <w:rFonts w:ascii="Arial" w:hAnsi="Arial" w:cs="Arial"/>
              <w:b/>
              <w:sz w:val="12"/>
              <w:szCs w:val="12"/>
              <w:lang w:val="ro-RO"/>
            </w:rPr>
          </w:pPr>
          <w:r w:rsidRPr="00431290">
            <w:rPr>
              <w:rFonts w:ascii="Arial" w:hAnsi="Arial" w:cs="Arial"/>
              <w:b/>
              <w:sz w:val="12"/>
              <w:szCs w:val="12"/>
              <w:lang w:val="ro-RO"/>
            </w:rPr>
            <w:t>ROMÂNIA</w:t>
          </w:r>
        </w:p>
        <w:p w:rsidR="009816F2" w:rsidRDefault="009816F2" w:rsidP="009816F2">
          <w:pPr>
            <w:pStyle w:val="BodyText2"/>
            <w:spacing w:after="0"/>
            <w:ind w:left="0" w:right="44"/>
            <w:jc w:val="center"/>
            <w:rPr>
              <w:rFonts w:ascii="Arial" w:hAnsi="Arial" w:cs="Arial"/>
              <w:b/>
              <w:sz w:val="12"/>
              <w:szCs w:val="12"/>
              <w:lang w:val="ro-RO"/>
            </w:rPr>
          </w:pPr>
          <w:r w:rsidRPr="00431290">
            <w:rPr>
              <w:rFonts w:ascii="Arial" w:hAnsi="Arial" w:cs="Arial"/>
              <w:b/>
              <w:sz w:val="12"/>
              <w:szCs w:val="12"/>
              <w:lang w:val="ro-RO"/>
            </w:rPr>
            <w:t>UNIVERSITATEA BABEŞ-BOLYAI CLUJ-NAPOCA</w:t>
          </w:r>
        </w:p>
        <w:p w:rsidR="009816F2" w:rsidRPr="00431290" w:rsidRDefault="009816F2" w:rsidP="009816F2">
          <w:pPr>
            <w:pStyle w:val="BodyText2"/>
            <w:spacing w:after="0"/>
            <w:ind w:left="0" w:right="44"/>
            <w:jc w:val="center"/>
            <w:rPr>
              <w:rFonts w:ascii="Arial" w:hAnsi="Arial" w:cs="Arial"/>
              <w:sz w:val="6"/>
              <w:szCs w:val="6"/>
              <w:lang w:val="ro-RO"/>
            </w:rPr>
          </w:pPr>
          <w:r>
            <w:rPr>
              <w:rFonts w:ascii="Arial" w:hAnsi="Arial" w:cs="Arial"/>
              <w:b/>
              <w:sz w:val="12"/>
              <w:szCs w:val="12"/>
              <w:lang w:val="ro-RO"/>
            </w:rPr>
            <w:t>FACULTATEA DE TEOLOGIE ORTODOXĂ</w:t>
          </w:r>
        </w:p>
        <w:p w:rsidR="009816F2" w:rsidRDefault="009816F2" w:rsidP="009816F2">
          <w:pPr>
            <w:ind w:right="102"/>
            <w:jc w:val="center"/>
            <w:rPr>
              <w:rFonts w:ascii="Arial" w:hAnsi="Arial" w:cs="Arial"/>
              <w:sz w:val="12"/>
              <w:szCs w:val="12"/>
              <w:lang w:val="ro-RO"/>
            </w:rPr>
          </w:pPr>
          <w:r w:rsidRPr="006F1DCD">
            <w:rPr>
              <w:rFonts w:ascii="Arial" w:hAnsi="Arial" w:cs="Arial"/>
              <w:sz w:val="12"/>
              <w:szCs w:val="12"/>
              <w:lang w:val="ro-RO"/>
            </w:rPr>
            <w:t>Str.</w:t>
          </w:r>
          <w:r>
            <w:rPr>
              <w:rFonts w:ascii="Arial" w:hAnsi="Arial" w:cs="Arial"/>
              <w:sz w:val="12"/>
              <w:szCs w:val="12"/>
              <w:lang w:val="ro-RO"/>
            </w:rPr>
            <w:t xml:space="preserve"> </w:t>
          </w:r>
          <w:r w:rsidRPr="006F1DCD">
            <w:rPr>
              <w:rFonts w:ascii="Arial" w:hAnsi="Arial" w:cs="Arial"/>
              <w:sz w:val="12"/>
              <w:szCs w:val="12"/>
              <w:lang w:val="ro-RO"/>
            </w:rPr>
            <w:t>Episcop Nicolae Ivan, f.n.</w:t>
          </w:r>
          <w:r>
            <w:rPr>
              <w:rFonts w:ascii="Arial" w:hAnsi="Arial" w:cs="Arial"/>
              <w:sz w:val="12"/>
              <w:szCs w:val="12"/>
              <w:lang w:val="ro-RO"/>
            </w:rPr>
            <w:t>,</w:t>
          </w:r>
          <w:r w:rsidRPr="006F1DCD">
            <w:rPr>
              <w:rFonts w:ascii="Arial" w:hAnsi="Arial" w:cs="Arial"/>
              <w:sz w:val="12"/>
              <w:szCs w:val="12"/>
              <w:lang w:val="ro-RO"/>
            </w:rPr>
            <w:t xml:space="preserve"> Cluj-Napoca</w:t>
          </w:r>
        </w:p>
        <w:p w:rsidR="009816F2" w:rsidRDefault="009816F2" w:rsidP="009816F2">
          <w:pPr>
            <w:ind w:right="102"/>
            <w:jc w:val="center"/>
            <w:rPr>
              <w:rFonts w:ascii="Arial" w:hAnsi="Arial" w:cs="Arial"/>
              <w:sz w:val="12"/>
              <w:szCs w:val="12"/>
              <w:lang w:val="ro-RO"/>
            </w:rPr>
          </w:pPr>
          <w:r>
            <w:rPr>
              <w:rFonts w:ascii="Arial" w:hAnsi="Arial" w:cs="Arial"/>
              <w:sz w:val="12"/>
              <w:szCs w:val="12"/>
              <w:lang w:val="ro-RO"/>
            </w:rPr>
            <w:t xml:space="preserve">Tel.: (00) 40 - 740 </w:t>
          </w:r>
          <w:r w:rsidR="00FF0572">
            <w:rPr>
              <w:rFonts w:ascii="Arial" w:hAnsi="Arial" w:cs="Arial"/>
              <w:sz w:val="12"/>
              <w:szCs w:val="12"/>
              <w:lang w:val="ro-RO"/>
            </w:rPr>
            <w:t>–</w:t>
          </w:r>
          <w:r>
            <w:rPr>
              <w:rFonts w:ascii="Arial" w:hAnsi="Arial" w:cs="Arial"/>
              <w:sz w:val="12"/>
              <w:szCs w:val="12"/>
              <w:lang w:val="ro-RO"/>
            </w:rPr>
            <w:t xml:space="preserve"> 077521</w:t>
          </w:r>
        </w:p>
        <w:p w:rsidR="001260DA" w:rsidRDefault="004C5A26" w:rsidP="00FF0572">
          <w:pPr>
            <w:ind w:right="102"/>
            <w:jc w:val="center"/>
            <w:rPr>
              <w:rFonts w:ascii="Arial" w:hAnsi="Arial" w:cs="Arial"/>
              <w:sz w:val="12"/>
              <w:szCs w:val="12"/>
              <w:lang w:val="ro-RO"/>
            </w:rPr>
          </w:pPr>
          <w:r>
            <w:rPr>
              <w:rFonts w:ascii="Arial" w:hAnsi="Arial" w:cs="Arial"/>
              <w:sz w:val="12"/>
              <w:szCs w:val="12"/>
              <w:lang w:val="ro-RO"/>
            </w:rPr>
            <w:t>Fax: (00) 4</w:t>
          </w:r>
          <w:r w:rsidRPr="00A73A40">
            <w:rPr>
              <w:rFonts w:ascii="Arial" w:hAnsi="Arial" w:cs="Arial"/>
              <w:sz w:val="12"/>
              <w:szCs w:val="12"/>
              <w:lang w:val="ro-RO"/>
            </w:rPr>
            <w:t>0</w:t>
          </w:r>
          <w:r>
            <w:rPr>
              <w:rFonts w:ascii="Arial" w:hAnsi="Arial" w:cs="Arial"/>
              <w:sz w:val="12"/>
              <w:szCs w:val="12"/>
              <w:lang w:val="ro-RO"/>
            </w:rPr>
            <w:t xml:space="preserve"> – </w:t>
          </w:r>
          <w:r w:rsidRPr="00A73A40">
            <w:rPr>
              <w:rFonts w:ascii="Arial" w:hAnsi="Arial" w:cs="Arial"/>
              <w:sz w:val="12"/>
              <w:szCs w:val="12"/>
              <w:lang w:val="ro-RO"/>
            </w:rPr>
            <w:t>264</w:t>
          </w:r>
          <w:r>
            <w:rPr>
              <w:rFonts w:ascii="Arial" w:hAnsi="Arial" w:cs="Arial"/>
              <w:sz w:val="12"/>
              <w:szCs w:val="12"/>
              <w:lang w:val="ro-RO"/>
            </w:rPr>
            <w:t xml:space="preserve"> </w:t>
          </w:r>
          <w:r w:rsidRPr="00A73A40">
            <w:rPr>
              <w:rFonts w:ascii="Arial" w:hAnsi="Arial" w:cs="Arial"/>
              <w:sz w:val="12"/>
              <w:szCs w:val="12"/>
              <w:lang w:val="ro-RO"/>
            </w:rPr>
            <w:t>431005</w:t>
          </w:r>
        </w:p>
        <w:p w:rsidR="002246A0" w:rsidRPr="00A257D2" w:rsidRDefault="002246A0" w:rsidP="00FF0572">
          <w:pPr>
            <w:ind w:right="102"/>
            <w:jc w:val="center"/>
            <w:rPr>
              <w:sz w:val="16"/>
            </w:rPr>
          </w:pPr>
          <w:r w:rsidRPr="00A257D2">
            <w:rPr>
              <w:rFonts w:ascii="Arial" w:hAnsi="Arial" w:cs="Arial"/>
              <w:sz w:val="16"/>
            </w:rPr>
            <w:t>Pagina</w:t>
          </w:r>
          <w:r w:rsidRPr="00A257D2">
            <w:rPr>
              <w:rFonts w:ascii="Arial" w:hAnsi="Arial" w:cs="Arial"/>
              <w:sz w:val="14"/>
            </w:rPr>
            <w:t xml:space="preserve"> </w:t>
          </w:r>
          <w:r w:rsidRPr="00A257D2">
            <w:rPr>
              <w:rFonts w:ascii="Arial" w:hAnsi="Arial" w:cs="Arial"/>
              <w:b/>
              <w:bCs/>
              <w:sz w:val="16"/>
              <w:szCs w:val="24"/>
            </w:rPr>
            <w:fldChar w:fldCharType="begin"/>
          </w:r>
          <w:r w:rsidRPr="00A257D2">
            <w:rPr>
              <w:rFonts w:ascii="Arial" w:hAnsi="Arial" w:cs="Arial"/>
              <w:b/>
              <w:bCs/>
              <w:sz w:val="14"/>
            </w:rPr>
            <w:instrText xml:space="preserve"> PAGE </w:instrText>
          </w:r>
          <w:r w:rsidRPr="00A257D2">
            <w:rPr>
              <w:rFonts w:ascii="Arial" w:hAnsi="Arial" w:cs="Arial"/>
              <w:b/>
              <w:bCs/>
              <w:sz w:val="16"/>
              <w:szCs w:val="24"/>
            </w:rPr>
            <w:fldChar w:fldCharType="separate"/>
          </w:r>
          <w:r w:rsidR="001C40DE">
            <w:rPr>
              <w:rFonts w:ascii="Arial" w:hAnsi="Arial" w:cs="Arial"/>
              <w:b/>
              <w:bCs/>
              <w:noProof/>
              <w:sz w:val="14"/>
            </w:rPr>
            <w:t>1</w:t>
          </w:r>
          <w:r w:rsidRPr="00A257D2">
            <w:rPr>
              <w:rFonts w:ascii="Arial" w:hAnsi="Arial" w:cs="Arial"/>
              <w:b/>
              <w:bCs/>
              <w:sz w:val="16"/>
              <w:szCs w:val="24"/>
            </w:rPr>
            <w:fldChar w:fldCharType="end"/>
          </w:r>
        </w:p>
      </w:tc>
      <w:tc>
        <w:tcPr>
          <w:tcW w:w="2880" w:type="dxa"/>
        </w:tcPr>
        <w:p w:rsidR="001260DA" w:rsidRDefault="001260DA" w:rsidP="00F721D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6D14D67B" wp14:editId="53752744">
                <wp:extent cx="601200" cy="709121"/>
                <wp:effectExtent l="0" t="0" r="889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 Teologi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200" cy="70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816F2" w:rsidRPr="00115FBD" w:rsidRDefault="009816F2" w:rsidP="00F721DA">
          <w:pPr>
            <w:pStyle w:val="Footer"/>
            <w:jc w:val="center"/>
            <w:rPr>
              <w:rFonts w:ascii="Arial" w:hAnsi="Arial" w:cs="Arial"/>
              <w:lang w:val="ro-RO"/>
            </w:rPr>
          </w:pPr>
          <w:r w:rsidRPr="00115FBD">
            <w:rPr>
              <w:rFonts w:ascii="Arial" w:hAnsi="Arial" w:cs="Arial"/>
              <w:bCs/>
              <w:sz w:val="16"/>
              <w:szCs w:val="20"/>
              <w:lang w:val="ro-RO"/>
            </w:rPr>
            <w:t>Noi venim în sprijinul artei românești</w:t>
          </w:r>
        </w:p>
      </w:tc>
    </w:tr>
    <w:tr w:rsidR="00306B9C" w:rsidTr="00F721DA">
      <w:trPr>
        <w:trHeight w:val="288"/>
        <w:jc w:val="center"/>
      </w:trPr>
      <w:tc>
        <w:tcPr>
          <w:tcW w:w="9900" w:type="dxa"/>
          <w:gridSpan w:val="3"/>
        </w:tcPr>
        <w:p w:rsidR="00306B9C" w:rsidRPr="00306B9C" w:rsidRDefault="00306B9C" w:rsidP="001C3295">
          <w:pPr>
            <w:pStyle w:val="Footer"/>
            <w:jc w:val="right"/>
            <w:rPr>
              <w:b/>
              <w:noProof/>
              <w:color w:val="FFD966" w:themeColor="accent4" w:themeTint="99"/>
            </w:rPr>
          </w:pPr>
          <w:r>
            <w:rPr>
              <w:b/>
              <w:noProof/>
              <w:color w:val="FFC000" w:themeColor="accent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703BD6" wp14:editId="7CB45C4D">
                    <wp:simplePos x="0" y="0"/>
                    <wp:positionH relativeFrom="column">
                      <wp:posOffset>-49628</wp:posOffset>
                    </wp:positionH>
                    <wp:positionV relativeFrom="paragraph">
                      <wp:posOffset>76884</wp:posOffset>
                    </wp:positionV>
                    <wp:extent cx="6277708" cy="0"/>
                    <wp:effectExtent l="0" t="0" r="2794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27770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E16B9D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6.05pt" to="490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" strokecolor="#bf8f00 [2407]" strokeweight="1pt">
                    <v:stroke joinstyle="miter"/>
                  </v:line>
                </w:pict>
              </mc:Fallback>
            </mc:AlternateContent>
          </w:r>
        </w:p>
      </w:tc>
    </w:tr>
    <w:tr w:rsidR="002246A0" w:rsidTr="002246A0">
      <w:trPr>
        <w:trHeight w:val="288"/>
        <w:jc w:val="center"/>
      </w:trPr>
      <w:tc>
        <w:tcPr>
          <w:tcW w:w="9900" w:type="dxa"/>
          <w:gridSpan w:val="3"/>
          <w:vAlign w:val="center"/>
        </w:tcPr>
        <w:p w:rsidR="002246A0" w:rsidRPr="002246A0" w:rsidRDefault="002246A0" w:rsidP="002246A0">
          <w:pPr>
            <w:ind w:right="102"/>
            <w:rPr>
              <w:rFonts w:ascii="Arial" w:hAnsi="Arial" w:cs="Arial"/>
              <w:sz w:val="14"/>
              <w:szCs w:val="12"/>
              <w:lang w:val="ro-RO"/>
            </w:rPr>
          </w:pPr>
          <w:r w:rsidRPr="002246A0">
            <w:rPr>
              <w:rFonts w:ascii="Arial" w:hAnsi="Arial" w:cs="Arial"/>
              <w:sz w:val="14"/>
              <w:szCs w:val="12"/>
              <w:lang w:val="ro-RO"/>
            </w:rPr>
            <w:t xml:space="preserve">*Conținutul acestui material nu reprezintă în mod obligatoriu </w:t>
          </w:r>
          <w:r>
            <w:rPr>
              <w:rFonts w:ascii="Arial" w:hAnsi="Arial" w:cs="Arial"/>
              <w:sz w:val="14"/>
              <w:szCs w:val="12"/>
              <w:lang w:val="ro-RO"/>
            </w:rPr>
            <w:t>p</w:t>
          </w:r>
          <w:r w:rsidRPr="002246A0">
            <w:rPr>
              <w:rFonts w:ascii="Arial" w:hAnsi="Arial" w:cs="Arial"/>
              <w:sz w:val="14"/>
              <w:szCs w:val="12"/>
              <w:lang w:val="ro-RO"/>
            </w:rPr>
            <w:t>oziția oficială a Uniunii Europene sau a Guvernului României</w:t>
          </w:r>
        </w:p>
      </w:tc>
    </w:tr>
  </w:tbl>
  <w:p w:rsidR="00A45BFE" w:rsidRDefault="00A45BFE" w:rsidP="00A45B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F4" w:rsidRDefault="001921F4" w:rsidP="004B583F">
      <w:pPr>
        <w:spacing w:after="0" w:line="240" w:lineRule="auto"/>
      </w:pPr>
      <w:r>
        <w:separator/>
      </w:r>
    </w:p>
  </w:footnote>
  <w:footnote w:type="continuationSeparator" w:id="0">
    <w:p w:rsidR="001921F4" w:rsidRDefault="001921F4" w:rsidP="004B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1803"/>
      <w:gridCol w:w="1803"/>
      <w:gridCol w:w="1804"/>
      <w:gridCol w:w="1804"/>
    </w:tblGrid>
    <w:tr w:rsidR="005A1F0F" w:rsidTr="005A1F0F">
      <w:tc>
        <w:tcPr>
          <w:tcW w:w="1803" w:type="dxa"/>
        </w:tcPr>
        <w:p w:rsidR="005A1F0F" w:rsidRDefault="005A1F0F" w:rsidP="00F721DA">
          <w:pPr>
            <w:pStyle w:val="Header"/>
            <w:tabs>
              <w:tab w:val="left" w:pos="344"/>
              <w:tab w:val="left" w:pos="723"/>
            </w:tabs>
            <w:jc w:val="center"/>
          </w:pPr>
          <w:r>
            <w:rPr>
              <w:noProof/>
            </w:rPr>
            <w:drawing>
              <wp:inline distT="0" distB="0" distL="0" distR="0" wp14:anchorId="23A24D65" wp14:editId="247FF1B6">
                <wp:extent cx="675308" cy="54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7530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3" w:type="dxa"/>
        </w:tcPr>
        <w:p w:rsidR="005A1F0F" w:rsidRDefault="005A1F0F" w:rsidP="005A1F0F">
          <w:pPr>
            <w:pStyle w:val="Header"/>
            <w:jc w:val="center"/>
          </w:pPr>
        </w:p>
      </w:tc>
      <w:tc>
        <w:tcPr>
          <w:tcW w:w="1803" w:type="dxa"/>
        </w:tcPr>
        <w:p w:rsidR="005A1F0F" w:rsidRDefault="005A1F0F" w:rsidP="005A1F0F">
          <w:pPr>
            <w:pStyle w:val="Header"/>
            <w:jc w:val="center"/>
          </w:pPr>
          <w:r w:rsidRPr="004B583F">
            <w:rPr>
              <w:noProof/>
            </w:rPr>
            <w:drawing>
              <wp:inline distT="0" distB="0" distL="0" distR="0" wp14:anchorId="5B689AAC" wp14:editId="5702A43B">
                <wp:extent cx="452446" cy="450000"/>
                <wp:effectExtent l="0" t="0" r="508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52446" cy="4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dxa"/>
        </w:tcPr>
        <w:p w:rsidR="005A1F0F" w:rsidRDefault="005A1F0F" w:rsidP="005A1F0F">
          <w:pPr>
            <w:pStyle w:val="Header"/>
            <w:jc w:val="center"/>
          </w:pPr>
        </w:p>
      </w:tc>
      <w:tc>
        <w:tcPr>
          <w:tcW w:w="1804" w:type="dxa"/>
        </w:tcPr>
        <w:p w:rsidR="005A1F0F" w:rsidRDefault="005A1F0F" w:rsidP="005A1F0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B634CEB" wp14:editId="4B8A92E9">
                <wp:extent cx="642600" cy="608400"/>
                <wp:effectExtent l="0" t="0" r="5715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42600" cy="60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A1F0F" w:rsidRDefault="005A1F0F" w:rsidP="00141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45D"/>
    <w:multiLevelType w:val="hybridMultilevel"/>
    <w:tmpl w:val="CFB287EA"/>
    <w:lvl w:ilvl="0" w:tplc="EE40C6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5AE"/>
    <w:multiLevelType w:val="hybridMultilevel"/>
    <w:tmpl w:val="DBE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3586"/>
    <w:multiLevelType w:val="hybridMultilevel"/>
    <w:tmpl w:val="2FF88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B06C17"/>
    <w:multiLevelType w:val="hybridMultilevel"/>
    <w:tmpl w:val="D994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212E7"/>
    <w:multiLevelType w:val="hybridMultilevel"/>
    <w:tmpl w:val="FCEE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3F"/>
    <w:rsid w:val="00015A57"/>
    <w:rsid w:val="0002179F"/>
    <w:rsid w:val="00055584"/>
    <w:rsid w:val="00067D92"/>
    <w:rsid w:val="000B4C2C"/>
    <w:rsid w:val="000D6822"/>
    <w:rsid w:val="00105122"/>
    <w:rsid w:val="00112862"/>
    <w:rsid w:val="00115FBD"/>
    <w:rsid w:val="001260DA"/>
    <w:rsid w:val="00127E57"/>
    <w:rsid w:val="00141F85"/>
    <w:rsid w:val="00146125"/>
    <w:rsid w:val="001921F4"/>
    <w:rsid w:val="001B3DFC"/>
    <w:rsid w:val="001C3295"/>
    <w:rsid w:val="001C40DE"/>
    <w:rsid w:val="001F5F49"/>
    <w:rsid w:val="002246A0"/>
    <w:rsid w:val="0023674B"/>
    <w:rsid w:val="00250570"/>
    <w:rsid w:val="002926D3"/>
    <w:rsid w:val="002A3EA6"/>
    <w:rsid w:val="002F418F"/>
    <w:rsid w:val="00306B9C"/>
    <w:rsid w:val="00313E2D"/>
    <w:rsid w:val="00353A88"/>
    <w:rsid w:val="003679BF"/>
    <w:rsid w:val="003C2442"/>
    <w:rsid w:val="003D5DDA"/>
    <w:rsid w:val="003F558A"/>
    <w:rsid w:val="0043095E"/>
    <w:rsid w:val="00437F03"/>
    <w:rsid w:val="00453658"/>
    <w:rsid w:val="00455731"/>
    <w:rsid w:val="004B583F"/>
    <w:rsid w:val="004B6591"/>
    <w:rsid w:val="004C5A26"/>
    <w:rsid w:val="00504597"/>
    <w:rsid w:val="005434E6"/>
    <w:rsid w:val="00583B61"/>
    <w:rsid w:val="005845C6"/>
    <w:rsid w:val="005A1F0F"/>
    <w:rsid w:val="005B39A1"/>
    <w:rsid w:val="005E424C"/>
    <w:rsid w:val="00650435"/>
    <w:rsid w:val="00672ED7"/>
    <w:rsid w:val="00674CDB"/>
    <w:rsid w:val="00690FC4"/>
    <w:rsid w:val="006B2CCD"/>
    <w:rsid w:val="006B4685"/>
    <w:rsid w:val="006E11C6"/>
    <w:rsid w:val="006E1F09"/>
    <w:rsid w:val="006F04E7"/>
    <w:rsid w:val="006F2757"/>
    <w:rsid w:val="00715075"/>
    <w:rsid w:val="00734456"/>
    <w:rsid w:val="007678CE"/>
    <w:rsid w:val="007A61D6"/>
    <w:rsid w:val="007E1975"/>
    <w:rsid w:val="007E59EB"/>
    <w:rsid w:val="008375ED"/>
    <w:rsid w:val="008527BB"/>
    <w:rsid w:val="008E4344"/>
    <w:rsid w:val="008F2638"/>
    <w:rsid w:val="00921EE8"/>
    <w:rsid w:val="009816F2"/>
    <w:rsid w:val="00986C7C"/>
    <w:rsid w:val="009B6A94"/>
    <w:rsid w:val="00A257D2"/>
    <w:rsid w:val="00A3551C"/>
    <w:rsid w:val="00A45BFE"/>
    <w:rsid w:val="00A4611A"/>
    <w:rsid w:val="00A80EC5"/>
    <w:rsid w:val="00A925A7"/>
    <w:rsid w:val="00AE14A6"/>
    <w:rsid w:val="00B75DBF"/>
    <w:rsid w:val="00BC305C"/>
    <w:rsid w:val="00CB1CA2"/>
    <w:rsid w:val="00CB1E63"/>
    <w:rsid w:val="00CE3B80"/>
    <w:rsid w:val="00D1509A"/>
    <w:rsid w:val="00D20582"/>
    <w:rsid w:val="00D2065E"/>
    <w:rsid w:val="00D53A97"/>
    <w:rsid w:val="00D6348B"/>
    <w:rsid w:val="00D866FB"/>
    <w:rsid w:val="00DF2727"/>
    <w:rsid w:val="00E04120"/>
    <w:rsid w:val="00E04E5B"/>
    <w:rsid w:val="00E22956"/>
    <w:rsid w:val="00E337F1"/>
    <w:rsid w:val="00E51501"/>
    <w:rsid w:val="00EA7412"/>
    <w:rsid w:val="00EB24DF"/>
    <w:rsid w:val="00EE19BC"/>
    <w:rsid w:val="00F15D3A"/>
    <w:rsid w:val="00F22681"/>
    <w:rsid w:val="00F44792"/>
    <w:rsid w:val="00F479E9"/>
    <w:rsid w:val="00F721DA"/>
    <w:rsid w:val="00FD2797"/>
    <w:rsid w:val="00FD3C1F"/>
    <w:rsid w:val="00FE260A"/>
    <w:rsid w:val="00FE36C7"/>
    <w:rsid w:val="00FF0572"/>
    <w:rsid w:val="00FF1073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4C2C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583F"/>
  </w:style>
  <w:style w:type="paragraph" w:styleId="Footer">
    <w:name w:val="footer"/>
    <w:basedOn w:val="Normal"/>
    <w:link w:val="FooterChar"/>
    <w:uiPriority w:val="99"/>
    <w:unhideWhenUsed/>
    <w:rsid w:val="004B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3F"/>
  </w:style>
  <w:style w:type="table" w:styleId="TableGrid">
    <w:name w:val="Table Grid"/>
    <w:basedOn w:val="TableNormal"/>
    <w:uiPriority w:val="39"/>
    <w:rsid w:val="004B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19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4C2C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rsid w:val="000B4C2C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ro-RO"/>
    </w:rPr>
  </w:style>
  <w:style w:type="character" w:customStyle="1" w:styleId="BodyText2Char">
    <w:name w:val="Body Text 2 Char"/>
    <w:basedOn w:val="DefaultParagraphFont"/>
    <w:link w:val="BodyText2"/>
    <w:rsid w:val="000B4C2C"/>
    <w:rPr>
      <w:rFonts w:ascii="Times New Roman" w:eastAsia="Times New Roman" w:hAnsi="Times New Roman" w:cs="Times New Roman"/>
      <w:sz w:val="24"/>
      <w:szCs w:val="20"/>
      <w:lang w:val="x-none" w:eastAsia="ro-RO"/>
    </w:rPr>
  </w:style>
  <w:style w:type="character" w:customStyle="1" w:styleId="Heading3Char">
    <w:name w:val="Heading 3 Char"/>
    <w:basedOn w:val="DefaultParagraphFont"/>
    <w:link w:val="Heading3"/>
    <w:rsid w:val="000B4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9C"/>
    <w:rPr>
      <w:rFonts w:ascii="Segoe UI" w:hAnsi="Segoe UI" w:cs="Segoe UI"/>
      <w:sz w:val="18"/>
      <w:szCs w:val="18"/>
    </w:rPr>
  </w:style>
  <w:style w:type="paragraph" w:customStyle="1" w:styleId="yiv6577012371gmail-msolistparagraph">
    <w:name w:val="yiv6577012371gmail-msolistparagraph"/>
    <w:basedOn w:val="Normal"/>
    <w:rsid w:val="0010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5122"/>
  </w:style>
  <w:style w:type="character" w:styleId="Hyperlink">
    <w:name w:val="Hyperlink"/>
    <w:rsid w:val="00FD3C1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FD3C1F"/>
  </w:style>
  <w:style w:type="character" w:styleId="FollowedHyperlink">
    <w:name w:val="FollowedHyperlink"/>
    <w:basedOn w:val="DefaultParagraphFont"/>
    <w:uiPriority w:val="99"/>
    <w:semiHidden/>
    <w:unhideWhenUsed/>
    <w:rsid w:val="00DF27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4C2C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583F"/>
  </w:style>
  <w:style w:type="paragraph" w:styleId="Footer">
    <w:name w:val="footer"/>
    <w:basedOn w:val="Normal"/>
    <w:link w:val="FooterChar"/>
    <w:uiPriority w:val="99"/>
    <w:unhideWhenUsed/>
    <w:rsid w:val="004B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3F"/>
  </w:style>
  <w:style w:type="table" w:styleId="TableGrid">
    <w:name w:val="Table Grid"/>
    <w:basedOn w:val="TableNormal"/>
    <w:uiPriority w:val="39"/>
    <w:rsid w:val="004B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19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4C2C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rsid w:val="000B4C2C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ro-RO"/>
    </w:rPr>
  </w:style>
  <w:style w:type="character" w:customStyle="1" w:styleId="BodyText2Char">
    <w:name w:val="Body Text 2 Char"/>
    <w:basedOn w:val="DefaultParagraphFont"/>
    <w:link w:val="BodyText2"/>
    <w:rsid w:val="000B4C2C"/>
    <w:rPr>
      <w:rFonts w:ascii="Times New Roman" w:eastAsia="Times New Roman" w:hAnsi="Times New Roman" w:cs="Times New Roman"/>
      <w:sz w:val="24"/>
      <w:szCs w:val="20"/>
      <w:lang w:val="x-none" w:eastAsia="ro-RO"/>
    </w:rPr>
  </w:style>
  <w:style w:type="character" w:customStyle="1" w:styleId="Heading3Char">
    <w:name w:val="Heading 3 Char"/>
    <w:basedOn w:val="DefaultParagraphFont"/>
    <w:link w:val="Heading3"/>
    <w:rsid w:val="000B4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9C"/>
    <w:rPr>
      <w:rFonts w:ascii="Segoe UI" w:hAnsi="Segoe UI" w:cs="Segoe UI"/>
      <w:sz w:val="18"/>
      <w:szCs w:val="18"/>
    </w:rPr>
  </w:style>
  <w:style w:type="paragraph" w:customStyle="1" w:styleId="yiv6577012371gmail-msolistparagraph">
    <w:name w:val="yiv6577012371gmail-msolistparagraph"/>
    <w:basedOn w:val="Normal"/>
    <w:rsid w:val="0010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5122"/>
  </w:style>
  <w:style w:type="character" w:styleId="Hyperlink">
    <w:name w:val="Hyperlink"/>
    <w:rsid w:val="00FD3C1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FD3C1F"/>
  </w:style>
  <w:style w:type="character" w:styleId="FollowedHyperlink">
    <w:name w:val="FollowedHyperlink"/>
    <w:basedOn w:val="DefaultParagraphFont"/>
    <w:uiPriority w:val="99"/>
    <w:semiHidden/>
    <w:unhideWhenUsed/>
    <w:rsid w:val="00DF2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ercetare.ubbcluj.ro/evenimente-2/oportunitati-de-parteneria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scce.research.ro/uploads/informare-si-publicitate/ghid-unic-sectiunea-g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0D5A-82EB-41AE-B163-07508AFC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CARDIOPED</dc:creator>
  <cp:lastModifiedBy>BiancaIrimie</cp:lastModifiedBy>
  <cp:revision>2</cp:revision>
  <cp:lastPrinted>2016-11-02T10:09:00Z</cp:lastPrinted>
  <dcterms:created xsi:type="dcterms:W3CDTF">2017-05-31T12:14:00Z</dcterms:created>
  <dcterms:modified xsi:type="dcterms:W3CDTF">2017-05-31T12:14:00Z</dcterms:modified>
</cp:coreProperties>
</file>